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8FEA0" w14:textId="77777777" w:rsidR="00EA41DB" w:rsidRDefault="00EA41DB" w:rsidP="00EA41DB">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Unit 1, Lesson 1 &amp; 2 Review Quiz</w:t>
      </w:r>
    </w:p>
    <w:p w14:paraId="2B2D0297" w14:textId="77777777" w:rsidR="00EA41DB" w:rsidRDefault="00EA41DB" w:rsidP="00EA41DB">
      <w:pPr>
        <w:widowControl w:val="0"/>
        <w:suppressAutoHyphens/>
        <w:autoSpaceDE w:val="0"/>
        <w:autoSpaceDN w:val="0"/>
        <w:adjustRightInd w:val="0"/>
        <w:rPr>
          <w:rFonts w:ascii="Arial" w:hAnsi="Arial" w:cs="Arial"/>
          <w:color w:val="000000"/>
          <w:sz w:val="36"/>
          <w:szCs w:val="36"/>
        </w:rPr>
      </w:pPr>
    </w:p>
    <w:p w14:paraId="78C912C0" w14:textId="77777777" w:rsidR="00EA41DB" w:rsidRDefault="00EA41DB" w:rsidP="00EA41DB">
      <w:pPr>
        <w:widowControl w:val="0"/>
        <w:suppressAutoHyphens/>
        <w:autoSpaceDE w:val="0"/>
        <w:autoSpaceDN w:val="0"/>
        <w:adjustRightInd w:val="0"/>
        <w:ind w:left="-1260"/>
        <w:rPr>
          <w:rFonts w:ascii="Times New Roman" w:hAnsi="Times New Roman" w:cs="Times New Roman"/>
          <w:color w:val="000000"/>
        </w:rPr>
      </w:pPr>
      <w:r>
        <w:rPr>
          <w:rFonts w:ascii="Times New Roman" w:hAnsi="Times New Roman" w:cs="Times New Roman"/>
          <w:b/>
          <w:bCs/>
          <w:color w:val="000000"/>
          <w:sz w:val="22"/>
          <w:szCs w:val="22"/>
        </w:rPr>
        <w:t xml:space="preserve">Multiple </w:t>
      </w:r>
      <w:proofErr w:type="gramStart"/>
      <w:r>
        <w:rPr>
          <w:rFonts w:ascii="Times New Roman" w:hAnsi="Times New Roman" w:cs="Times New Roman"/>
          <w:b/>
          <w:bCs/>
          <w:color w:val="000000"/>
          <w:sz w:val="22"/>
          <w:szCs w:val="22"/>
        </w:rPr>
        <w:t>Choice</w:t>
      </w:r>
      <w:proofErr w:type="gramEnd"/>
    </w:p>
    <w:p w14:paraId="54E153EC" w14:textId="77777777" w:rsidR="00EA41DB" w:rsidRDefault="00EA41DB" w:rsidP="00EA41DB">
      <w:pPr>
        <w:widowControl w:val="0"/>
        <w:suppressAutoHyphens/>
        <w:autoSpaceDE w:val="0"/>
        <w:autoSpaceDN w:val="0"/>
        <w:adjustRightInd w:val="0"/>
        <w:ind w:left="-1260"/>
        <w:rPr>
          <w:rFonts w:ascii="Arial" w:hAnsi="Arial" w:cs="Arial"/>
          <w:color w:val="000000"/>
          <w:sz w:val="2"/>
          <w:szCs w:val="2"/>
        </w:rPr>
      </w:pPr>
      <w:r>
        <w:rPr>
          <w:rFonts w:ascii="Times New Roman" w:hAnsi="Times New Roman" w:cs="Times New Roman"/>
          <w:i/>
          <w:iCs/>
          <w:color w:val="000000"/>
          <w:sz w:val="22"/>
          <w:szCs w:val="22"/>
        </w:rPr>
        <w:t>Identify the choice that best completes the statement or answers the question.</w:t>
      </w:r>
    </w:p>
    <w:p w14:paraId="635D6E75" w14:textId="77777777" w:rsidR="00EA41DB" w:rsidRDefault="00EA41DB" w:rsidP="00EA41DB">
      <w:pPr>
        <w:widowControl w:val="0"/>
        <w:suppressAutoHyphens/>
        <w:autoSpaceDE w:val="0"/>
        <w:autoSpaceDN w:val="0"/>
        <w:adjustRightInd w:val="0"/>
        <w:rPr>
          <w:rFonts w:ascii="Arial" w:hAnsi="Arial" w:cs="Arial"/>
          <w:color w:val="000000"/>
        </w:rPr>
      </w:pPr>
    </w:p>
    <w:p w14:paraId="126363A9"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w:t>
      </w:r>
      <w:r>
        <w:rPr>
          <w:rFonts w:ascii="Arial" w:hAnsi="Arial" w:cs="Arial"/>
          <w:b/>
          <w:bCs/>
          <w:color w:val="000000"/>
        </w:rPr>
        <w:tab/>
      </w:r>
      <w:r>
        <w:rPr>
          <w:rFonts w:ascii="Arial" w:hAnsi="Arial" w:cs="Arial"/>
          <w:color w:val="000000"/>
        </w:rPr>
        <w:t>Meteorologists track hurricanes as they develop over oceans. The following illustration shows the anticipated storm track of a hurricane that developed in August 2009 over the Atlantic Ocean.</w:t>
      </w:r>
    </w:p>
    <w:p w14:paraId="09F3061E" w14:textId="77777777" w:rsidR="00EA41DB" w:rsidRDefault="00EA41DB" w:rsidP="00EA41DB">
      <w:pPr>
        <w:keepLines/>
        <w:suppressAutoHyphens/>
        <w:autoSpaceDE w:val="0"/>
        <w:autoSpaceDN w:val="0"/>
        <w:adjustRightInd w:val="0"/>
        <w:rPr>
          <w:rFonts w:ascii="Arial" w:hAnsi="Arial" w:cs="Arial"/>
          <w:color w:val="000000"/>
        </w:rPr>
      </w:pPr>
    </w:p>
    <w:p w14:paraId="4B3E5775"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118EDCF" wp14:editId="5467DA5E">
            <wp:extent cx="2717800" cy="2074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2074545"/>
                    </a:xfrm>
                    <a:prstGeom prst="rect">
                      <a:avLst/>
                    </a:prstGeom>
                    <a:noFill/>
                    <a:ln>
                      <a:noFill/>
                    </a:ln>
                  </pic:spPr>
                </pic:pic>
              </a:graphicData>
            </a:graphic>
          </wp:inline>
        </w:drawing>
      </w:r>
    </w:p>
    <w:p w14:paraId="31AE03F0" w14:textId="77777777" w:rsidR="00EA41DB" w:rsidRDefault="00EA41DB" w:rsidP="00EA41DB">
      <w:pPr>
        <w:keepLines/>
        <w:suppressAutoHyphens/>
        <w:autoSpaceDE w:val="0"/>
        <w:autoSpaceDN w:val="0"/>
        <w:adjustRightInd w:val="0"/>
        <w:rPr>
          <w:rFonts w:ascii="Arial" w:hAnsi="Arial" w:cs="Arial"/>
          <w:color w:val="000000"/>
        </w:rPr>
      </w:pPr>
    </w:p>
    <w:p w14:paraId="7BD9DF42"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What are meteorologists doing when they create storm tracks such as this one?</w:t>
      </w:r>
    </w:p>
    <w:p w14:paraId="7056D558"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7CBC6900" w14:textId="77777777">
        <w:tblPrEx>
          <w:tblCellMar>
            <w:top w:w="0" w:type="dxa"/>
            <w:bottom w:w="0" w:type="dxa"/>
          </w:tblCellMar>
        </w:tblPrEx>
        <w:tc>
          <w:tcPr>
            <w:tcW w:w="360" w:type="dxa"/>
            <w:tcBorders>
              <w:top w:val="nil"/>
              <w:left w:val="nil"/>
              <w:bottom w:val="nil"/>
              <w:right w:val="nil"/>
            </w:tcBorders>
          </w:tcPr>
          <w:p w14:paraId="4E43803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0E9B73F6"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predicting</w:t>
            </w:r>
            <w:proofErr w:type="gramEnd"/>
          </w:p>
        </w:tc>
      </w:tr>
      <w:tr w:rsidR="00EA41DB" w14:paraId="64CA511F" w14:textId="77777777">
        <w:tblPrEx>
          <w:tblCellMar>
            <w:top w:w="0" w:type="dxa"/>
            <w:bottom w:w="0" w:type="dxa"/>
          </w:tblCellMar>
        </w:tblPrEx>
        <w:tc>
          <w:tcPr>
            <w:tcW w:w="360" w:type="dxa"/>
            <w:tcBorders>
              <w:top w:val="nil"/>
              <w:left w:val="nil"/>
              <w:bottom w:val="nil"/>
              <w:right w:val="nil"/>
            </w:tcBorders>
          </w:tcPr>
          <w:p w14:paraId="63150D86"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9B4B681"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testing</w:t>
            </w:r>
            <w:proofErr w:type="gramEnd"/>
            <w:r>
              <w:rPr>
                <w:rFonts w:ascii="Arial" w:hAnsi="Arial" w:cs="Arial"/>
                <w:color w:val="000000"/>
              </w:rPr>
              <w:t xml:space="preserve"> their ideas</w:t>
            </w:r>
          </w:p>
        </w:tc>
      </w:tr>
      <w:tr w:rsidR="00EA41DB" w14:paraId="44FFD714" w14:textId="77777777">
        <w:tblPrEx>
          <w:tblCellMar>
            <w:top w:w="0" w:type="dxa"/>
            <w:bottom w:w="0" w:type="dxa"/>
          </w:tblCellMar>
        </w:tblPrEx>
        <w:tc>
          <w:tcPr>
            <w:tcW w:w="360" w:type="dxa"/>
            <w:tcBorders>
              <w:top w:val="nil"/>
              <w:left w:val="nil"/>
              <w:bottom w:val="nil"/>
              <w:right w:val="nil"/>
            </w:tcBorders>
          </w:tcPr>
          <w:p w14:paraId="4096FF6F"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BD211BF"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explaining</w:t>
            </w:r>
            <w:proofErr w:type="gramEnd"/>
            <w:r>
              <w:rPr>
                <w:rFonts w:ascii="Arial" w:hAnsi="Arial" w:cs="Arial"/>
                <w:color w:val="000000"/>
              </w:rPr>
              <w:t xml:space="preserve"> how a hurricane develops</w:t>
            </w:r>
          </w:p>
        </w:tc>
      </w:tr>
      <w:tr w:rsidR="00EA41DB" w14:paraId="777978D3" w14:textId="77777777">
        <w:tblPrEx>
          <w:tblCellMar>
            <w:top w:w="0" w:type="dxa"/>
            <w:bottom w:w="0" w:type="dxa"/>
          </w:tblCellMar>
        </w:tblPrEx>
        <w:tc>
          <w:tcPr>
            <w:tcW w:w="360" w:type="dxa"/>
            <w:tcBorders>
              <w:top w:val="nil"/>
              <w:left w:val="nil"/>
              <w:bottom w:val="nil"/>
              <w:right w:val="nil"/>
            </w:tcBorders>
          </w:tcPr>
          <w:p w14:paraId="25EAFC80"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2E572FF"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gathering</w:t>
            </w:r>
            <w:proofErr w:type="gramEnd"/>
            <w:r>
              <w:rPr>
                <w:rFonts w:ascii="Arial" w:hAnsi="Arial" w:cs="Arial"/>
                <w:color w:val="000000"/>
              </w:rPr>
              <w:t xml:space="preserve"> information to determine the strength of a hurricane</w:t>
            </w:r>
          </w:p>
        </w:tc>
      </w:tr>
    </w:tbl>
    <w:p w14:paraId="0A1D2ED7"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1C9AAF12"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753B0B85"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2.</w:t>
      </w:r>
      <w:r>
        <w:rPr>
          <w:rFonts w:ascii="Arial" w:hAnsi="Arial" w:cs="Arial"/>
          <w:b/>
          <w:bCs/>
          <w:color w:val="000000"/>
        </w:rPr>
        <w:tab/>
      </w:r>
      <w:r>
        <w:rPr>
          <w:rFonts w:ascii="Arial" w:hAnsi="Arial" w:cs="Arial"/>
          <w:color w:val="000000"/>
        </w:rPr>
        <w:t>In 1960, Hurricane Donna swept across Florida. Donna was one of the most severe hurricanes on record. What evidence did scientists collect to support this fact about Donna?</w:t>
      </w:r>
    </w:p>
    <w:tbl>
      <w:tblPr>
        <w:tblW w:w="0" w:type="auto"/>
        <w:tblCellMar>
          <w:left w:w="45" w:type="dxa"/>
          <w:right w:w="45" w:type="dxa"/>
        </w:tblCellMar>
        <w:tblLook w:val="0000" w:firstRow="0" w:lastRow="0" w:firstColumn="0" w:lastColumn="0" w:noHBand="0" w:noVBand="0"/>
      </w:tblPr>
      <w:tblGrid>
        <w:gridCol w:w="360"/>
        <w:gridCol w:w="8100"/>
      </w:tblGrid>
      <w:tr w:rsidR="00EA41DB" w14:paraId="4FCF7AB5" w14:textId="77777777">
        <w:tblPrEx>
          <w:tblCellMar>
            <w:top w:w="0" w:type="dxa"/>
            <w:bottom w:w="0" w:type="dxa"/>
          </w:tblCellMar>
        </w:tblPrEx>
        <w:tc>
          <w:tcPr>
            <w:tcW w:w="360" w:type="dxa"/>
            <w:tcBorders>
              <w:top w:val="nil"/>
              <w:left w:val="nil"/>
              <w:bottom w:val="nil"/>
              <w:right w:val="nil"/>
            </w:tcBorders>
          </w:tcPr>
          <w:p w14:paraId="7535E02E"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EE63016"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Donna formed over the Atlantic Ocean.</w:t>
            </w:r>
          </w:p>
        </w:tc>
      </w:tr>
      <w:tr w:rsidR="00EA41DB" w14:paraId="62EF275B" w14:textId="77777777">
        <w:tblPrEx>
          <w:tblCellMar>
            <w:top w:w="0" w:type="dxa"/>
            <w:bottom w:w="0" w:type="dxa"/>
          </w:tblCellMar>
        </w:tblPrEx>
        <w:tc>
          <w:tcPr>
            <w:tcW w:w="360" w:type="dxa"/>
            <w:tcBorders>
              <w:top w:val="nil"/>
              <w:left w:val="nil"/>
              <w:bottom w:val="nil"/>
              <w:right w:val="nil"/>
            </w:tcBorders>
          </w:tcPr>
          <w:p w14:paraId="65A34CD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44C8B5B1"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Donna caused seas to rise along the entire Florida coast.</w:t>
            </w:r>
          </w:p>
        </w:tc>
      </w:tr>
      <w:tr w:rsidR="00EA41DB" w14:paraId="29270222" w14:textId="77777777">
        <w:tblPrEx>
          <w:tblCellMar>
            <w:top w:w="0" w:type="dxa"/>
            <w:bottom w:w="0" w:type="dxa"/>
          </w:tblCellMar>
        </w:tblPrEx>
        <w:tc>
          <w:tcPr>
            <w:tcW w:w="360" w:type="dxa"/>
            <w:tcBorders>
              <w:top w:val="nil"/>
              <w:left w:val="nil"/>
              <w:bottom w:val="nil"/>
              <w:right w:val="nil"/>
            </w:tcBorders>
          </w:tcPr>
          <w:p w14:paraId="0BC5C90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3DBD7B11"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Donna caused strong winds in Broward County, Florida.</w:t>
            </w:r>
          </w:p>
        </w:tc>
      </w:tr>
      <w:tr w:rsidR="00EA41DB" w14:paraId="6F88D194" w14:textId="77777777">
        <w:tblPrEx>
          <w:tblCellMar>
            <w:top w:w="0" w:type="dxa"/>
            <w:bottom w:w="0" w:type="dxa"/>
          </w:tblCellMar>
        </w:tblPrEx>
        <w:tc>
          <w:tcPr>
            <w:tcW w:w="360" w:type="dxa"/>
            <w:tcBorders>
              <w:top w:val="nil"/>
              <w:left w:val="nil"/>
              <w:bottom w:val="nil"/>
              <w:right w:val="nil"/>
            </w:tcBorders>
          </w:tcPr>
          <w:p w14:paraId="5889ACB7"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34B3C491"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Donna has been the only hurricane on record to produce hurricane-force winds from Florida to New England.</w:t>
            </w:r>
          </w:p>
        </w:tc>
      </w:tr>
    </w:tbl>
    <w:p w14:paraId="6EDD11F9"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32077D5C"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64610EA8"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3.</w:t>
      </w:r>
      <w:r>
        <w:rPr>
          <w:rFonts w:ascii="Arial" w:hAnsi="Arial" w:cs="Arial"/>
          <w:b/>
          <w:bCs/>
          <w:color w:val="000000"/>
        </w:rPr>
        <w:tab/>
      </w:r>
      <w:r>
        <w:rPr>
          <w:rFonts w:ascii="Arial" w:hAnsi="Arial" w:cs="Arial"/>
          <w:color w:val="000000"/>
        </w:rPr>
        <w:t>In the 1600s, a scientist developed a recipe for making mice. His recipe called for placing a dirty shirt or some rags in an open pot along with a few grains of wheat. In 21 days, mice will appear! What was this scientist doing?</w:t>
      </w:r>
    </w:p>
    <w:p w14:paraId="7A7C33DF"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657C1213" w14:textId="77777777">
        <w:tblPrEx>
          <w:tblCellMar>
            <w:top w:w="0" w:type="dxa"/>
            <w:bottom w:w="0" w:type="dxa"/>
          </w:tblCellMar>
        </w:tblPrEx>
        <w:tc>
          <w:tcPr>
            <w:tcW w:w="360" w:type="dxa"/>
            <w:tcBorders>
              <w:top w:val="nil"/>
              <w:left w:val="nil"/>
              <w:bottom w:val="nil"/>
              <w:right w:val="nil"/>
            </w:tcBorders>
          </w:tcPr>
          <w:p w14:paraId="09DEE0FC"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669D779"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testing</w:t>
            </w:r>
            <w:proofErr w:type="gramEnd"/>
            <w:r>
              <w:rPr>
                <w:rFonts w:ascii="Arial" w:hAnsi="Arial" w:cs="Arial"/>
                <w:color w:val="000000"/>
              </w:rPr>
              <w:t xml:space="preserve"> an idea</w:t>
            </w:r>
          </w:p>
        </w:tc>
      </w:tr>
      <w:tr w:rsidR="00EA41DB" w14:paraId="4DC550CF" w14:textId="77777777">
        <w:tblPrEx>
          <w:tblCellMar>
            <w:top w:w="0" w:type="dxa"/>
            <w:bottom w:w="0" w:type="dxa"/>
          </w:tblCellMar>
        </w:tblPrEx>
        <w:tc>
          <w:tcPr>
            <w:tcW w:w="360" w:type="dxa"/>
            <w:tcBorders>
              <w:top w:val="nil"/>
              <w:left w:val="nil"/>
              <w:bottom w:val="nil"/>
              <w:right w:val="nil"/>
            </w:tcBorders>
          </w:tcPr>
          <w:p w14:paraId="63CE49E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BF6FFEE"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gathering</w:t>
            </w:r>
            <w:proofErr w:type="gramEnd"/>
            <w:r>
              <w:rPr>
                <w:rFonts w:ascii="Arial" w:hAnsi="Arial" w:cs="Arial"/>
                <w:color w:val="000000"/>
              </w:rPr>
              <w:t xml:space="preserve"> evidence</w:t>
            </w:r>
          </w:p>
        </w:tc>
      </w:tr>
      <w:tr w:rsidR="00EA41DB" w14:paraId="739E2253" w14:textId="77777777">
        <w:tblPrEx>
          <w:tblCellMar>
            <w:top w:w="0" w:type="dxa"/>
            <w:bottom w:w="0" w:type="dxa"/>
          </w:tblCellMar>
        </w:tblPrEx>
        <w:tc>
          <w:tcPr>
            <w:tcW w:w="360" w:type="dxa"/>
            <w:tcBorders>
              <w:top w:val="nil"/>
              <w:left w:val="nil"/>
              <w:bottom w:val="nil"/>
              <w:right w:val="nil"/>
            </w:tcBorders>
          </w:tcPr>
          <w:p w14:paraId="25B9FF13"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6B7B48A0"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making</w:t>
            </w:r>
            <w:proofErr w:type="gramEnd"/>
            <w:r>
              <w:rPr>
                <w:rFonts w:ascii="Arial" w:hAnsi="Arial" w:cs="Arial"/>
                <w:color w:val="000000"/>
              </w:rPr>
              <w:t xml:space="preserve"> a prediction</w:t>
            </w:r>
          </w:p>
        </w:tc>
      </w:tr>
      <w:tr w:rsidR="00EA41DB" w14:paraId="4C9AD100" w14:textId="77777777">
        <w:tblPrEx>
          <w:tblCellMar>
            <w:top w:w="0" w:type="dxa"/>
            <w:bottom w:w="0" w:type="dxa"/>
          </w:tblCellMar>
        </w:tblPrEx>
        <w:tc>
          <w:tcPr>
            <w:tcW w:w="360" w:type="dxa"/>
            <w:tcBorders>
              <w:top w:val="nil"/>
              <w:left w:val="nil"/>
              <w:bottom w:val="nil"/>
              <w:right w:val="nil"/>
            </w:tcBorders>
          </w:tcPr>
          <w:p w14:paraId="1497C244"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1D0464C6"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collecting</w:t>
            </w:r>
            <w:proofErr w:type="gramEnd"/>
            <w:r>
              <w:rPr>
                <w:rFonts w:ascii="Arial" w:hAnsi="Arial" w:cs="Arial"/>
                <w:color w:val="000000"/>
              </w:rPr>
              <w:t xml:space="preserve"> information</w:t>
            </w:r>
          </w:p>
        </w:tc>
      </w:tr>
    </w:tbl>
    <w:p w14:paraId="6A50DB5E"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3AFC9458"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06D3BCBA"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t>4.</w:t>
      </w:r>
      <w:r>
        <w:rPr>
          <w:rFonts w:ascii="Arial" w:hAnsi="Arial" w:cs="Arial"/>
          <w:b/>
          <w:bCs/>
          <w:color w:val="000000"/>
        </w:rPr>
        <w:tab/>
      </w:r>
      <w:r>
        <w:rPr>
          <w:rFonts w:ascii="Arial" w:hAnsi="Arial" w:cs="Arial"/>
          <w:color w:val="000000"/>
        </w:rPr>
        <w:t>Over the years, a scientist collected information about the number of mice living in a field. The following graph shows the information this scientist collected.</w:t>
      </w:r>
    </w:p>
    <w:p w14:paraId="03FBED5D" w14:textId="77777777" w:rsidR="00EA41DB" w:rsidRDefault="00EA41DB" w:rsidP="00EA41DB">
      <w:pPr>
        <w:keepLines/>
        <w:suppressAutoHyphens/>
        <w:autoSpaceDE w:val="0"/>
        <w:autoSpaceDN w:val="0"/>
        <w:adjustRightInd w:val="0"/>
        <w:rPr>
          <w:rFonts w:ascii="Arial" w:hAnsi="Arial" w:cs="Arial"/>
          <w:color w:val="000000"/>
        </w:rPr>
      </w:pPr>
    </w:p>
    <w:p w14:paraId="72CDA854"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F311C85" wp14:editId="0A1FE207">
            <wp:extent cx="3310467" cy="24543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820" cy="2454642"/>
                    </a:xfrm>
                    <a:prstGeom prst="rect">
                      <a:avLst/>
                    </a:prstGeom>
                    <a:noFill/>
                    <a:ln>
                      <a:noFill/>
                    </a:ln>
                  </pic:spPr>
                </pic:pic>
              </a:graphicData>
            </a:graphic>
          </wp:inline>
        </w:drawing>
      </w:r>
    </w:p>
    <w:p w14:paraId="56BF8A69" w14:textId="77777777" w:rsidR="00EA41DB" w:rsidRDefault="00EA41DB" w:rsidP="00EA41DB">
      <w:pPr>
        <w:keepLines/>
        <w:suppressAutoHyphens/>
        <w:autoSpaceDE w:val="0"/>
        <w:autoSpaceDN w:val="0"/>
        <w:adjustRightInd w:val="0"/>
        <w:rPr>
          <w:rFonts w:ascii="Arial" w:hAnsi="Arial" w:cs="Arial"/>
          <w:color w:val="000000"/>
        </w:rPr>
      </w:pPr>
    </w:p>
    <w:p w14:paraId="0D2DCD9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What is a reasonable prediction to make from this graph?</w:t>
      </w:r>
    </w:p>
    <w:p w14:paraId="3133EAF9"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5A2031B4" w14:textId="77777777">
        <w:tblPrEx>
          <w:tblCellMar>
            <w:top w:w="0" w:type="dxa"/>
            <w:bottom w:w="0" w:type="dxa"/>
          </w:tblCellMar>
        </w:tblPrEx>
        <w:tc>
          <w:tcPr>
            <w:tcW w:w="360" w:type="dxa"/>
            <w:tcBorders>
              <w:top w:val="nil"/>
              <w:left w:val="nil"/>
              <w:bottom w:val="nil"/>
              <w:right w:val="nil"/>
            </w:tcBorders>
          </w:tcPr>
          <w:p w14:paraId="2FCA2E3F"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7A5CEDEA"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number of mice in the field will start to drop.</w:t>
            </w:r>
          </w:p>
        </w:tc>
      </w:tr>
      <w:tr w:rsidR="00EA41DB" w14:paraId="445FFCD2" w14:textId="77777777">
        <w:tblPrEx>
          <w:tblCellMar>
            <w:top w:w="0" w:type="dxa"/>
            <w:bottom w:w="0" w:type="dxa"/>
          </w:tblCellMar>
        </w:tblPrEx>
        <w:tc>
          <w:tcPr>
            <w:tcW w:w="360" w:type="dxa"/>
            <w:tcBorders>
              <w:top w:val="nil"/>
              <w:left w:val="nil"/>
              <w:bottom w:val="nil"/>
              <w:right w:val="nil"/>
            </w:tcBorders>
          </w:tcPr>
          <w:p w14:paraId="201F9E6F"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80DCC35"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number of mice in the field will start to level off.</w:t>
            </w:r>
          </w:p>
        </w:tc>
      </w:tr>
      <w:tr w:rsidR="00EA41DB" w14:paraId="5C18C3C3" w14:textId="77777777">
        <w:tblPrEx>
          <w:tblCellMar>
            <w:top w:w="0" w:type="dxa"/>
            <w:bottom w:w="0" w:type="dxa"/>
          </w:tblCellMar>
        </w:tblPrEx>
        <w:tc>
          <w:tcPr>
            <w:tcW w:w="360" w:type="dxa"/>
            <w:tcBorders>
              <w:top w:val="nil"/>
              <w:left w:val="nil"/>
              <w:bottom w:val="nil"/>
              <w:right w:val="nil"/>
            </w:tcBorders>
          </w:tcPr>
          <w:p w14:paraId="3172EFF6"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216C8AE2"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number of mice in the field will continue to increase.</w:t>
            </w:r>
          </w:p>
        </w:tc>
      </w:tr>
      <w:tr w:rsidR="00EA41DB" w14:paraId="2A54094A" w14:textId="77777777">
        <w:tblPrEx>
          <w:tblCellMar>
            <w:top w:w="0" w:type="dxa"/>
            <w:bottom w:w="0" w:type="dxa"/>
          </w:tblCellMar>
        </w:tblPrEx>
        <w:tc>
          <w:tcPr>
            <w:tcW w:w="360" w:type="dxa"/>
            <w:tcBorders>
              <w:top w:val="nil"/>
              <w:left w:val="nil"/>
              <w:bottom w:val="nil"/>
              <w:right w:val="nil"/>
            </w:tcBorders>
          </w:tcPr>
          <w:p w14:paraId="3D1AEA81"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CA32876"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number of mice in the field will not be able to be estimated in the future.</w:t>
            </w:r>
          </w:p>
        </w:tc>
      </w:tr>
    </w:tbl>
    <w:p w14:paraId="74F52E3A"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7CFB58CF"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518AF336"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b/>
          <w:bCs/>
          <w:color w:val="000000"/>
        </w:rPr>
      </w:pPr>
      <w:r>
        <w:rPr>
          <w:rFonts w:ascii="Arial" w:hAnsi="Arial" w:cs="Arial"/>
          <w:b/>
          <w:bCs/>
          <w:color w:val="000000"/>
        </w:rPr>
        <w:t>____</w:t>
      </w:r>
      <w:r>
        <w:rPr>
          <w:rFonts w:ascii="Arial" w:hAnsi="Arial" w:cs="Arial"/>
          <w:b/>
          <w:bCs/>
          <w:color w:val="000000"/>
        </w:rPr>
        <w:tab/>
        <w:t>5.</w:t>
      </w:r>
      <w:r>
        <w:rPr>
          <w:rFonts w:ascii="Arial" w:hAnsi="Arial" w:cs="Arial"/>
          <w:b/>
          <w:bCs/>
          <w:color w:val="000000"/>
        </w:rPr>
        <w:tab/>
      </w:r>
      <w:proofErr w:type="spellStart"/>
      <w:r>
        <w:rPr>
          <w:rFonts w:ascii="Arial" w:hAnsi="Arial" w:cs="Arial"/>
          <w:color w:val="000000"/>
        </w:rPr>
        <w:t>J</w:t>
      </w:r>
      <w:r w:rsidR="00F640E8">
        <w:rPr>
          <w:rFonts w:ascii="Arial" w:hAnsi="Arial" w:cs="Arial"/>
          <w:color w:val="000000"/>
        </w:rPr>
        <w:t>inyah</w:t>
      </w:r>
      <w:proofErr w:type="spellEnd"/>
      <w:r>
        <w:rPr>
          <w:rFonts w:ascii="Arial" w:hAnsi="Arial" w:cs="Arial"/>
          <w:color w:val="000000"/>
        </w:rPr>
        <w:t xml:space="preserve"> thinks that it is more likely to rain on days with high humidity. She collects data on rainfall and humidity every day for one month. After studying the data, she concludes that rain is more likely when the humidity is high. What is the </w:t>
      </w:r>
      <w:r>
        <w:rPr>
          <w:rFonts w:ascii="Arial" w:hAnsi="Arial" w:cs="Arial"/>
          <w:b/>
          <w:bCs/>
          <w:color w:val="000000"/>
        </w:rPr>
        <w:t>main</w:t>
      </w:r>
      <w:r>
        <w:rPr>
          <w:rFonts w:ascii="Arial" w:hAnsi="Arial" w:cs="Arial"/>
          <w:color w:val="000000"/>
        </w:rPr>
        <w:t xml:space="preserve"> reason that </w:t>
      </w:r>
      <w:proofErr w:type="spellStart"/>
      <w:r>
        <w:rPr>
          <w:rFonts w:ascii="Arial" w:hAnsi="Arial" w:cs="Arial"/>
          <w:color w:val="000000"/>
        </w:rPr>
        <w:t>J</w:t>
      </w:r>
      <w:r w:rsidR="00F640E8">
        <w:rPr>
          <w:rFonts w:ascii="Arial" w:hAnsi="Arial" w:cs="Arial"/>
          <w:color w:val="000000"/>
        </w:rPr>
        <w:t>inyah</w:t>
      </w:r>
      <w:r>
        <w:rPr>
          <w:rFonts w:ascii="Arial" w:hAnsi="Arial" w:cs="Arial"/>
          <w:color w:val="000000"/>
        </w:rPr>
        <w:t>needed</w:t>
      </w:r>
      <w:proofErr w:type="spellEnd"/>
      <w:r>
        <w:rPr>
          <w:rFonts w:ascii="Arial" w:hAnsi="Arial" w:cs="Arial"/>
          <w:color w:val="000000"/>
        </w:rPr>
        <w:t xml:space="preserve"> to collect data before drawing a conclusion?</w:t>
      </w:r>
    </w:p>
    <w:p w14:paraId="5AA13BC0"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b/>
          <w:bCs/>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24FB86E2" w14:textId="77777777">
        <w:tblPrEx>
          <w:tblCellMar>
            <w:top w:w="0" w:type="dxa"/>
            <w:bottom w:w="0" w:type="dxa"/>
          </w:tblCellMar>
        </w:tblPrEx>
        <w:tc>
          <w:tcPr>
            <w:tcW w:w="360" w:type="dxa"/>
            <w:tcBorders>
              <w:top w:val="nil"/>
              <w:left w:val="nil"/>
              <w:bottom w:val="nil"/>
              <w:right w:val="nil"/>
            </w:tcBorders>
          </w:tcPr>
          <w:p w14:paraId="767E2C7B"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617D74ED"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use as evidence to decide if she is correct</w:t>
            </w:r>
          </w:p>
        </w:tc>
      </w:tr>
      <w:tr w:rsidR="00EA41DB" w14:paraId="3F16F2AC" w14:textId="77777777">
        <w:tblPrEx>
          <w:tblCellMar>
            <w:top w:w="0" w:type="dxa"/>
            <w:bottom w:w="0" w:type="dxa"/>
          </w:tblCellMar>
        </w:tblPrEx>
        <w:tc>
          <w:tcPr>
            <w:tcW w:w="360" w:type="dxa"/>
            <w:tcBorders>
              <w:top w:val="nil"/>
              <w:left w:val="nil"/>
              <w:bottom w:val="nil"/>
              <w:right w:val="nil"/>
            </w:tcBorders>
          </w:tcPr>
          <w:p w14:paraId="60725D52"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1E730F19"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understand why it rains more on humid days</w:t>
            </w:r>
          </w:p>
        </w:tc>
      </w:tr>
      <w:tr w:rsidR="00EA41DB" w14:paraId="1EFF42E1" w14:textId="77777777">
        <w:tblPrEx>
          <w:tblCellMar>
            <w:top w:w="0" w:type="dxa"/>
            <w:bottom w:w="0" w:type="dxa"/>
          </w:tblCellMar>
        </w:tblPrEx>
        <w:tc>
          <w:tcPr>
            <w:tcW w:w="360" w:type="dxa"/>
            <w:tcBorders>
              <w:top w:val="nil"/>
              <w:left w:val="nil"/>
              <w:bottom w:val="nil"/>
              <w:right w:val="nil"/>
            </w:tcBorders>
          </w:tcPr>
          <w:p w14:paraId="6E6879F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391CC005"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persuade other people to believe her opinion</w:t>
            </w:r>
          </w:p>
        </w:tc>
      </w:tr>
      <w:tr w:rsidR="00EA41DB" w14:paraId="08139C60" w14:textId="77777777">
        <w:tblPrEx>
          <w:tblCellMar>
            <w:top w:w="0" w:type="dxa"/>
            <w:bottom w:w="0" w:type="dxa"/>
          </w:tblCellMar>
        </w:tblPrEx>
        <w:tc>
          <w:tcPr>
            <w:tcW w:w="360" w:type="dxa"/>
            <w:tcBorders>
              <w:top w:val="nil"/>
              <w:left w:val="nil"/>
              <w:bottom w:val="nil"/>
              <w:right w:val="nil"/>
            </w:tcBorders>
          </w:tcPr>
          <w:p w14:paraId="41B57B0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6A3D3B04"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show that she did not need to do an experiment</w:t>
            </w:r>
          </w:p>
          <w:p w14:paraId="4A0DFE3D" w14:textId="77777777" w:rsidR="00EA41DB" w:rsidRDefault="00EA41DB">
            <w:pPr>
              <w:keepLines/>
              <w:suppressAutoHyphens/>
              <w:autoSpaceDE w:val="0"/>
              <w:autoSpaceDN w:val="0"/>
              <w:adjustRightInd w:val="0"/>
              <w:rPr>
                <w:rFonts w:ascii="Arial" w:hAnsi="Arial" w:cs="Arial"/>
                <w:color w:val="000000"/>
              </w:rPr>
            </w:pPr>
          </w:p>
          <w:p w14:paraId="15DF58AF" w14:textId="77777777" w:rsidR="00EA41DB" w:rsidRDefault="00EA41DB">
            <w:pPr>
              <w:keepLines/>
              <w:suppressAutoHyphens/>
              <w:autoSpaceDE w:val="0"/>
              <w:autoSpaceDN w:val="0"/>
              <w:adjustRightInd w:val="0"/>
              <w:rPr>
                <w:rFonts w:ascii="Arial" w:hAnsi="Arial" w:cs="Arial"/>
                <w:color w:val="000000"/>
              </w:rPr>
            </w:pPr>
          </w:p>
          <w:p w14:paraId="3459E1FB" w14:textId="77777777" w:rsidR="00EA41DB" w:rsidRDefault="00EA41DB">
            <w:pPr>
              <w:keepLines/>
              <w:suppressAutoHyphens/>
              <w:autoSpaceDE w:val="0"/>
              <w:autoSpaceDN w:val="0"/>
              <w:adjustRightInd w:val="0"/>
              <w:rPr>
                <w:rFonts w:ascii="Arial" w:hAnsi="Arial" w:cs="Arial"/>
                <w:color w:val="000000"/>
              </w:rPr>
            </w:pPr>
          </w:p>
          <w:p w14:paraId="773F1AB2" w14:textId="77777777" w:rsidR="00EA41DB" w:rsidRDefault="00EA41DB">
            <w:pPr>
              <w:keepLines/>
              <w:suppressAutoHyphens/>
              <w:autoSpaceDE w:val="0"/>
              <w:autoSpaceDN w:val="0"/>
              <w:adjustRightInd w:val="0"/>
              <w:rPr>
                <w:rFonts w:ascii="Arial" w:hAnsi="Arial" w:cs="Arial"/>
                <w:color w:val="000000"/>
              </w:rPr>
            </w:pPr>
          </w:p>
          <w:p w14:paraId="4AF00790" w14:textId="77777777" w:rsidR="00EA41DB" w:rsidRDefault="00EA41DB">
            <w:pPr>
              <w:keepLines/>
              <w:suppressAutoHyphens/>
              <w:autoSpaceDE w:val="0"/>
              <w:autoSpaceDN w:val="0"/>
              <w:adjustRightInd w:val="0"/>
              <w:rPr>
                <w:rFonts w:ascii="Arial" w:hAnsi="Arial" w:cs="Arial"/>
                <w:color w:val="000000"/>
              </w:rPr>
            </w:pPr>
          </w:p>
          <w:p w14:paraId="755F048A" w14:textId="77777777" w:rsidR="00EA41DB" w:rsidRDefault="00EA41DB">
            <w:pPr>
              <w:keepLines/>
              <w:suppressAutoHyphens/>
              <w:autoSpaceDE w:val="0"/>
              <w:autoSpaceDN w:val="0"/>
              <w:adjustRightInd w:val="0"/>
              <w:rPr>
                <w:rFonts w:ascii="Arial" w:hAnsi="Arial" w:cs="Arial"/>
                <w:color w:val="000000"/>
              </w:rPr>
            </w:pPr>
          </w:p>
          <w:p w14:paraId="593E0B2E" w14:textId="77777777" w:rsidR="00EA41DB" w:rsidRDefault="00EA41DB">
            <w:pPr>
              <w:keepLines/>
              <w:suppressAutoHyphens/>
              <w:autoSpaceDE w:val="0"/>
              <w:autoSpaceDN w:val="0"/>
              <w:adjustRightInd w:val="0"/>
              <w:rPr>
                <w:rFonts w:ascii="Arial" w:hAnsi="Arial" w:cs="Arial"/>
                <w:color w:val="000000"/>
              </w:rPr>
            </w:pPr>
          </w:p>
          <w:p w14:paraId="3C3FD707" w14:textId="77777777" w:rsidR="00EA41DB" w:rsidRDefault="00EA41DB">
            <w:pPr>
              <w:keepLines/>
              <w:suppressAutoHyphens/>
              <w:autoSpaceDE w:val="0"/>
              <w:autoSpaceDN w:val="0"/>
              <w:adjustRightInd w:val="0"/>
              <w:rPr>
                <w:rFonts w:ascii="Arial" w:hAnsi="Arial" w:cs="Arial"/>
                <w:color w:val="000000"/>
              </w:rPr>
            </w:pPr>
          </w:p>
          <w:p w14:paraId="7828EFEC" w14:textId="77777777" w:rsidR="00EA41DB" w:rsidRDefault="00EA41DB">
            <w:pPr>
              <w:keepLines/>
              <w:suppressAutoHyphens/>
              <w:autoSpaceDE w:val="0"/>
              <w:autoSpaceDN w:val="0"/>
              <w:adjustRightInd w:val="0"/>
              <w:rPr>
                <w:rFonts w:ascii="Arial" w:hAnsi="Arial" w:cs="Arial"/>
                <w:color w:val="000000"/>
              </w:rPr>
            </w:pPr>
          </w:p>
          <w:p w14:paraId="55891C68" w14:textId="77777777" w:rsidR="00EA41DB" w:rsidRDefault="00EA41DB">
            <w:pPr>
              <w:keepLines/>
              <w:suppressAutoHyphens/>
              <w:autoSpaceDE w:val="0"/>
              <w:autoSpaceDN w:val="0"/>
              <w:adjustRightInd w:val="0"/>
              <w:rPr>
                <w:rFonts w:ascii="Arial" w:hAnsi="Arial" w:cs="Arial"/>
                <w:color w:val="000000"/>
              </w:rPr>
            </w:pPr>
          </w:p>
        </w:tc>
      </w:tr>
    </w:tbl>
    <w:p w14:paraId="7362B323"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2C7F429F"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292B9FCF"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6.</w:t>
      </w:r>
      <w:r>
        <w:rPr>
          <w:rFonts w:ascii="Arial" w:hAnsi="Arial" w:cs="Arial"/>
          <w:b/>
          <w:bCs/>
          <w:color w:val="000000"/>
        </w:rPr>
        <w:tab/>
      </w:r>
      <w:r>
        <w:rPr>
          <w:rFonts w:ascii="Arial" w:hAnsi="Arial" w:cs="Arial"/>
          <w:color w:val="000000"/>
        </w:rPr>
        <w:t>The first astronauts walked on the moon more than 40 years ago. Look at the picture of a footprint of an astronaut’s boot on the moon.</w:t>
      </w:r>
    </w:p>
    <w:p w14:paraId="099E9E12" w14:textId="77777777" w:rsidR="00EA41DB" w:rsidRDefault="00EA41DB" w:rsidP="00EA41DB">
      <w:pPr>
        <w:keepLines/>
        <w:suppressAutoHyphens/>
        <w:autoSpaceDE w:val="0"/>
        <w:autoSpaceDN w:val="0"/>
        <w:adjustRightInd w:val="0"/>
        <w:rPr>
          <w:rFonts w:ascii="Arial" w:hAnsi="Arial" w:cs="Arial"/>
          <w:color w:val="000000"/>
        </w:rPr>
      </w:pPr>
    </w:p>
    <w:p w14:paraId="2522D229"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42ED381" wp14:editId="1374AEBE">
            <wp:extent cx="3039740" cy="198966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948" cy="1991112"/>
                    </a:xfrm>
                    <a:prstGeom prst="rect">
                      <a:avLst/>
                    </a:prstGeom>
                    <a:noFill/>
                    <a:ln>
                      <a:noFill/>
                    </a:ln>
                  </pic:spPr>
                </pic:pic>
              </a:graphicData>
            </a:graphic>
          </wp:inline>
        </w:drawing>
      </w:r>
    </w:p>
    <w:p w14:paraId="43E53C85" w14:textId="77777777" w:rsidR="00EA41DB" w:rsidRDefault="00EA41DB" w:rsidP="00EA41DB">
      <w:pPr>
        <w:keepLines/>
        <w:suppressAutoHyphens/>
        <w:autoSpaceDE w:val="0"/>
        <w:autoSpaceDN w:val="0"/>
        <w:adjustRightInd w:val="0"/>
        <w:rPr>
          <w:rFonts w:ascii="Arial" w:hAnsi="Arial" w:cs="Arial"/>
          <w:color w:val="000000"/>
        </w:rPr>
      </w:pPr>
    </w:p>
    <w:p w14:paraId="4C4F9B0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Which statement is a scientific observation?</w:t>
      </w:r>
    </w:p>
    <w:p w14:paraId="24FC084F"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2CB5C14E" w14:textId="77777777">
        <w:tblPrEx>
          <w:tblCellMar>
            <w:top w:w="0" w:type="dxa"/>
            <w:bottom w:w="0" w:type="dxa"/>
          </w:tblCellMar>
        </w:tblPrEx>
        <w:tc>
          <w:tcPr>
            <w:tcW w:w="360" w:type="dxa"/>
            <w:tcBorders>
              <w:top w:val="nil"/>
              <w:left w:val="nil"/>
              <w:bottom w:val="nil"/>
              <w:right w:val="nil"/>
            </w:tcBorders>
          </w:tcPr>
          <w:p w14:paraId="73D77638"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BDF330A"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 xml:space="preserve">The boot weighs a lot. </w:t>
            </w:r>
          </w:p>
        </w:tc>
      </w:tr>
      <w:tr w:rsidR="00EA41DB" w14:paraId="20D1D19D" w14:textId="77777777">
        <w:tblPrEx>
          <w:tblCellMar>
            <w:top w:w="0" w:type="dxa"/>
            <w:bottom w:w="0" w:type="dxa"/>
          </w:tblCellMar>
        </w:tblPrEx>
        <w:tc>
          <w:tcPr>
            <w:tcW w:w="360" w:type="dxa"/>
            <w:tcBorders>
              <w:top w:val="nil"/>
              <w:left w:val="nil"/>
              <w:bottom w:val="nil"/>
              <w:right w:val="nil"/>
            </w:tcBorders>
          </w:tcPr>
          <w:p w14:paraId="53C5896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5C360E5C"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boot is colored gray.</w:t>
            </w:r>
          </w:p>
        </w:tc>
      </w:tr>
      <w:tr w:rsidR="00EA41DB" w14:paraId="591D03CE" w14:textId="77777777">
        <w:tblPrEx>
          <w:tblCellMar>
            <w:top w:w="0" w:type="dxa"/>
            <w:bottom w:w="0" w:type="dxa"/>
          </w:tblCellMar>
        </w:tblPrEx>
        <w:tc>
          <w:tcPr>
            <w:tcW w:w="360" w:type="dxa"/>
            <w:tcBorders>
              <w:top w:val="nil"/>
              <w:left w:val="nil"/>
              <w:bottom w:val="nil"/>
              <w:right w:val="nil"/>
            </w:tcBorders>
          </w:tcPr>
          <w:p w14:paraId="2C6346FB"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7A6E7F1"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bottom of the boot has ridges.</w:t>
            </w:r>
          </w:p>
        </w:tc>
      </w:tr>
      <w:tr w:rsidR="00EA41DB" w14:paraId="1A41EBE1" w14:textId="77777777">
        <w:tblPrEx>
          <w:tblCellMar>
            <w:top w:w="0" w:type="dxa"/>
            <w:bottom w:w="0" w:type="dxa"/>
          </w:tblCellMar>
        </w:tblPrEx>
        <w:tc>
          <w:tcPr>
            <w:tcW w:w="360" w:type="dxa"/>
            <w:tcBorders>
              <w:top w:val="nil"/>
              <w:left w:val="nil"/>
              <w:bottom w:val="nil"/>
              <w:right w:val="nil"/>
            </w:tcBorders>
          </w:tcPr>
          <w:p w14:paraId="4927EE6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1BF17C80"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temperature of the boot is very cold.</w:t>
            </w:r>
          </w:p>
        </w:tc>
      </w:tr>
    </w:tbl>
    <w:p w14:paraId="6E02E51C"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001C633B"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5C176BE1"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7.</w:t>
      </w:r>
      <w:r>
        <w:rPr>
          <w:rFonts w:ascii="Arial" w:hAnsi="Arial" w:cs="Arial"/>
          <w:b/>
          <w:bCs/>
          <w:color w:val="000000"/>
        </w:rPr>
        <w:tab/>
      </w:r>
      <w:r w:rsidR="00F640E8">
        <w:rPr>
          <w:rFonts w:ascii="Arial" w:hAnsi="Arial" w:cs="Arial"/>
          <w:color w:val="000000"/>
        </w:rPr>
        <w:t>Oliver</w:t>
      </w:r>
      <w:r>
        <w:rPr>
          <w:rFonts w:ascii="Arial" w:hAnsi="Arial" w:cs="Arial"/>
          <w:color w:val="000000"/>
        </w:rPr>
        <w:t xml:space="preserve"> wonders what kinds of birds live in his neighborhood. What skill will </w:t>
      </w:r>
      <w:r w:rsidR="00F640E8">
        <w:rPr>
          <w:rFonts w:ascii="Arial" w:hAnsi="Arial" w:cs="Arial"/>
          <w:color w:val="000000"/>
        </w:rPr>
        <w:t>Oliver</w:t>
      </w:r>
      <w:r>
        <w:rPr>
          <w:rFonts w:ascii="Arial" w:hAnsi="Arial" w:cs="Arial"/>
          <w:color w:val="000000"/>
        </w:rPr>
        <w:t xml:space="preserve"> use to investigate the variety of birds in his neighborhood?</w:t>
      </w:r>
    </w:p>
    <w:p w14:paraId="09927F58"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66823171" w14:textId="77777777">
        <w:tblPrEx>
          <w:tblCellMar>
            <w:top w:w="0" w:type="dxa"/>
            <w:bottom w:w="0" w:type="dxa"/>
          </w:tblCellMar>
        </w:tblPrEx>
        <w:tc>
          <w:tcPr>
            <w:tcW w:w="360" w:type="dxa"/>
            <w:tcBorders>
              <w:top w:val="nil"/>
              <w:left w:val="nil"/>
              <w:bottom w:val="nil"/>
              <w:right w:val="nil"/>
            </w:tcBorders>
          </w:tcPr>
          <w:p w14:paraId="542C0458"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37AF98B5"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infer</w:t>
            </w:r>
            <w:proofErr w:type="gramEnd"/>
          </w:p>
        </w:tc>
      </w:tr>
      <w:tr w:rsidR="00EA41DB" w14:paraId="0726532B" w14:textId="77777777">
        <w:tblPrEx>
          <w:tblCellMar>
            <w:top w:w="0" w:type="dxa"/>
            <w:bottom w:w="0" w:type="dxa"/>
          </w:tblCellMar>
        </w:tblPrEx>
        <w:tc>
          <w:tcPr>
            <w:tcW w:w="360" w:type="dxa"/>
            <w:tcBorders>
              <w:top w:val="nil"/>
              <w:left w:val="nil"/>
              <w:bottom w:val="nil"/>
              <w:right w:val="nil"/>
            </w:tcBorders>
          </w:tcPr>
          <w:p w14:paraId="2BAFA627"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0C85E171"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observe</w:t>
            </w:r>
            <w:proofErr w:type="gramEnd"/>
          </w:p>
        </w:tc>
      </w:tr>
      <w:tr w:rsidR="00EA41DB" w14:paraId="64A3DFC7" w14:textId="77777777">
        <w:tblPrEx>
          <w:tblCellMar>
            <w:top w:w="0" w:type="dxa"/>
            <w:bottom w:w="0" w:type="dxa"/>
          </w:tblCellMar>
        </w:tblPrEx>
        <w:tc>
          <w:tcPr>
            <w:tcW w:w="360" w:type="dxa"/>
            <w:tcBorders>
              <w:top w:val="nil"/>
              <w:left w:val="nil"/>
              <w:bottom w:val="nil"/>
              <w:right w:val="nil"/>
            </w:tcBorders>
          </w:tcPr>
          <w:p w14:paraId="6451450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1CD2F8EA"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order</w:t>
            </w:r>
            <w:proofErr w:type="gramEnd"/>
          </w:p>
        </w:tc>
      </w:tr>
      <w:tr w:rsidR="00EA41DB" w14:paraId="6CF33304" w14:textId="77777777">
        <w:tblPrEx>
          <w:tblCellMar>
            <w:top w:w="0" w:type="dxa"/>
            <w:bottom w:w="0" w:type="dxa"/>
          </w:tblCellMar>
        </w:tblPrEx>
        <w:tc>
          <w:tcPr>
            <w:tcW w:w="360" w:type="dxa"/>
            <w:tcBorders>
              <w:top w:val="nil"/>
              <w:left w:val="nil"/>
              <w:bottom w:val="nil"/>
              <w:right w:val="nil"/>
            </w:tcBorders>
          </w:tcPr>
          <w:p w14:paraId="7DCCCD06"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34E2696C"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communicate</w:t>
            </w:r>
            <w:proofErr w:type="gramEnd"/>
          </w:p>
        </w:tc>
      </w:tr>
    </w:tbl>
    <w:p w14:paraId="48F9180A"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171C0D94"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2A41A75B"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8.</w:t>
      </w:r>
      <w:r>
        <w:rPr>
          <w:rFonts w:ascii="Arial" w:hAnsi="Arial" w:cs="Arial"/>
          <w:b/>
          <w:bCs/>
          <w:color w:val="000000"/>
        </w:rPr>
        <w:tab/>
      </w:r>
      <w:proofErr w:type="spellStart"/>
      <w:r w:rsidR="00F640E8">
        <w:rPr>
          <w:rFonts w:ascii="Arial" w:hAnsi="Arial" w:cs="Arial"/>
          <w:color w:val="000000"/>
        </w:rPr>
        <w:t>Briley</w:t>
      </w:r>
      <w:proofErr w:type="spellEnd"/>
      <w:r>
        <w:rPr>
          <w:rFonts w:ascii="Arial" w:hAnsi="Arial" w:cs="Arial"/>
          <w:color w:val="000000"/>
        </w:rPr>
        <w:t xml:space="preserve"> wants to conduct an investigation in a scientific way. Which of the following is in the correct order? </w:t>
      </w:r>
    </w:p>
    <w:tbl>
      <w:tblPr>
        <w:tblW w:w="0" w:type="auto"/>
        <w:tblCellMar>
          <w:left w:w="45" w:type="dxa"/>
          <w:right w:w="45" w:type="dxa"/>
        </w:tblCellMar>
        <w:tblLook w:val="0000" w:firstRow="0" w:lastRow="0" w:firstColumn="0" w:lastColumn="0" w:noHBand="0" w:noVBand="0"/>
      </w:tblPr>
      <w:tblGrid>
        <w:gridCol w:w="360"/>
        <w:gridCol w:w="8100"/>
      </w:tblGrid>
      <w:tr w:rsidR="00EA41DB" w14:paraId="343A824C" w14:textId="77777777">
        <w:tblPrEx>
          <w:tblCellMar>
            <w:top w:w="0" w:type="dxa"/>
            <w:bottom w:w="0" w:type="dxa"/>
          </w:tblCellMar>
        </w:tblPrEx>
        <w:tc>
          <w:tcPr>
            <w:tcW w:w="360" w:type="dxa"/>
            <w:tcBorders>
              <w:top w:val="nil"/>
              <w:left w:val="nil"/>
              <w:bottom w:val="nil"/>
              <w:right w:val="nil"/>
            </w:tcBorders>
          </w:tcPr>
          <w:p w14:paraId="33BE1790"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1E9AD06C"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gather</w:t>
            </w:r>
            <w:proofErr w:type="gramEnd"/>
            <w:r>
              <w:rPr>
                <w:rFonts w:ascii="Arial" w:hAnsi="Arial" w:cs="Arial"/>
                <w:color w:val="000000"/>
              </w:rPr>
              <w:t xml:space="preserve"> evidence, plan an investigation, ask a question, draw conclusions</w:t>
            </w:r>
          </w:p>
        </w:tc>
      </w:tr>
      <w:tr w:rsidR="00EA41DB" w14:paraId="46F2D355" w14:textId="77777777">
        <w:tblPrEx>
          <w:tblCellMar>
            <w:top w:w="0" w:type="dxa"/>
            <w:bottom w:w="0" w:type="dxa"/>
          </w:tblCellMar>
        </w:tblPrEx>
        <w:tc>
          <w:tcPr>
            <w:tcW w:w="360" w:type="dxa"/>
            <w:tcBorders>
              <w:top w:val="nil"/>
              <w:left w:val="nil"/>
              <w:bottom w:val="nil"/>
              <w:right w:val="nil"/>
            </w:tcBorders>
          </w:tcPr>
          <w:p w14:paraId="43A566E4"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B690508"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plan</w:t>
            </w:r>
            <w:proofErr w:type="gramEnd"/>
            <w:r>
              <w:rPr>
                <w:rFonts w:ascii="Arial" w:hAnsi="Arial" w:cs="Arial"/>
                <w:color w:val="000000"/>
              </w:rPr>
              <w:t xml:space="preserve"> an investigation, ask a question, gather evidence, draw conclusions</w:t>
            </w:r>
          </w:p>
        </w:tc>
      </w:tr>
      <w:tr w:rsidR="00EA41DB" w14:paraId="64263C4B" w14:textId="77777777">
        <w:tblPrEx>
          <w:tblCellMar>
            <w:top w:w="0" w:type="dxa"/>
            <w:bottom w:w="0" w:type="dxa"/>
          </w:tblCellMar>
        </w:tblPrEx>
        <w:tc>
          <w:tcPr>
            <w:tcW w:w="360" w:type="dxa"/>
            <w:tcBorders>
              <w:top w:val="nil"/>
              <w:left w:val="nil"/>
              <w:bottom w:val="nil"/>
              <w:right w:val="nil"/>
            </w:tcBorders>
          </w:tcPr>
          <w:p w14:paraId="6CA22C08"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24802C0A"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ask</w:t>
            </w:r>
            <w:proofErr w:type="gramEnd"/>
            <w:r>
              <w:rPr>
                <w:rFonts w:ascii="Arial" w:hAnsi="Arial" w:cs="Arial"/>
                <w:color w:val="000000"/>
              </w:rPr>
              <w:t xml:space="preserve"> a question, plan an investigation, gather evidence, draw conclusions</w:t>
            </w:r>
          </w:p>
        </w:tc>
      </w:tr>
      <w:tr w:rsidR="00EA41DB" w14:paraId="08452AD6" w14:textId="77777777">
        <w:tblPrEx>
          <w:tblCellMar>
            <w:top w:w="0" w:type="dxa"/>
            <w:bottom w:w="0" w:type="dxa"/>
          </w:tblCellMar>
        </w:tblPrEx>
        <w:tc>
          <w:tcPr>
            <w:tcW w:w="360" w:type="dxa"/>
            <w:tcBorders>
              <w:top w:val="nil"/>
              <w:left w:val="nil"/>
              <w:bottom w:val="nil"/>
              <w:right w:val="nil"/>
            </w:tcBorders>
          </w:tcPr>
          <w:p w14:paraId="29E40016"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2AE4029E"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ask</w:t>
            </w:r>
            <w:proofErr w:type="gramEnd"/>
            <w:r>
              <w:rPr>
                <w:rFonts w:ascii="Arial" w:hAnsi="Arial" w:cs="Arial"/>
                <w:color w:val="000000"/>
              </w:rPr>
              <w:t xml:space="preserve"> a question, draw conclusions, plan an investigation, gather evidence</w:t>
            </w:r>
          </w:p>
        </w:tc>
      </w:tr>
      <w:tr w:rsidR="00EA41DB" w14:paraId="6ED376BF" w14:textId="77777777">
        <w:tblPrEx>
          <w:tblCellMar>
            <w:top w:w="0" w:type="dxa"/>
            <w:bottom w:w="0" w:type="dxa"/>
          </w:tblCellMar>
        </w:tblPrEx>
        <w:tc>
          <w:tcPr>
            <w:tcW w:w="360" w:type="dxa"/>
            <w:tcBorders>
              <w:top w:val="nil"/>
              <w:left w:val="nil"/>
              <w:bottom w:val="nil"/>
              <w:right w:val="nil"/>
            </w:tcBorders>
          </w:tcPr>
          <w:p w14:paraId="60891980" w14:textId="77777777" w:rsidR="00EA41DB" w:rsidRDefault="00EA41DB">
            <w:pPr>
              <w:keepLines/>
              <w:suppressAutoHyphens/>
              <w:autoSpaceDE w:val="0"/>
              <w:autoSpaceDN w:val="0"/>
              <w:adjustRightInd w:val="0"/>
              <w:rPr>
                <w:rFonts w:ascii="Arial" w:hAnsi="Arial" w:cs="Arial"/>
                <w:b/>
                <w:bCs/>
                <w:color w:val="000000"/>
              </w:rPr>
            </w:pPr>
          </w:p>
          <w:p w14:paraId="06A42177" w14:textId="77777777" w:rsidR="00EA41DB" w:rsidRDefault="00EA41DB">
            <w:pPr>
              <w:keepLines/>
              <w:suppressAutoHyphens/>
              <w:autoSpaceDE w:val="0"/>
              <w:autoSpaceDN w:val="0"/>
              <w:adjustRightInd w:val="0"/>
              <w:rPr>
                <w:rFonts w:ascii="Arial" w:hAnsi="Arial" w:cs="Arial"/>
                <w:b/>
                <w:bCs/>
                <w:color w:val="000000"/>
              </w:rPr>
            </w:pPr>
          </w:p>
          <w:p w14:paraId="61A47D2A" w14:textId="77777777" w:rsidR="00EA41DB" w:rsidRDefault="00EA41DB">
            <w:pPr>
              <w:keepLines/>
              <w:suppressAutoHyphens/>
              <w:autoSpaceDE w:val="0"/>
              <w:autoSpaceDN w:val="0"/>
              <w:adjustRightInd w:val="0"/>
              <w:rPr>
                <w:rFonts w:ascii="Arial" w:hAnsi="Arial" w:cs="Arial"/>
                <w:b/>
                <w:bCs/>
                <w:color w:val="000000"/>
              </w:rPr>
            </w:pPr>
          </w:p>
          <w:p w14:paraId="7E62912A" w14:textId="77777777" w:rsidR="00EA41DB" w:rsidRDefault="00EA41DB">
            <w:pPr>
              <w:keepLines/>
              <w:suppressAutoHyphens/>
              <w:autoSpaceDE w:val="0"/>
              <w:autoSpaceDN w:val="0"/>
              <w:adjustRightInd w:val="0"/>
              <w:rPr>
                <w:rFonts w:ascii="Arial" w:hAnsi="Arial" w:cs="Arial"/>
                <w:b/>
                <w:bCs/>
                <w:color w:val="000000"/>
              </w:rPr>
            </w:pPr>
          </w:p>
          <w:p w14:paraId="26680174" w14:textId="77777777" w:rsidR="00EA41DB" w:rsidRDefault="00EA41DB">
            <w:pPr>
              <w:keepLines/>
              <w:suppressAutoHyphens/>
              <w:autoSpaceDE w:val="0"/>
              <w:autoSpaceDN w:val="0"/>
              <w:adjustRightInd w:val="0"/>
              <w:rPr>
                <w:rFonts w:ascii="Arial" w:hAnsi="Arial" w:cs="Arial"/>
                <w:b/>
                <w:bCs/>
                <w:color w:val="000000"/>
              </w:rPr>
            </w:pPr>
          </w:p>
          <w:p w14:paraId="7F0C8917" w14:textId="77777777" w:rsidR="00EA41DB" w:rsidRDefault="00EA41DB">
            <w:pPr>
              <w:keepLines/>
              <w:suppressAutoHyphens/>
              <w:autoSpaceDE w:val="0"/>
              <w:autoSpaceDN w:val="0"/>
              <w:adjustRightInd w:val="0"/>
              <w:rPr>
                <w:rFonts w:ascii="Arial" w:hAnsi="Arial" w:cs="Arial"/>
                <w:b/>
                <w:bCs/>
                <w:color w:val="000000"/>
              </w:rPr>
            </w:pPr>
          </w:p>
          <w:p w14:paraId="1EF44246" w14:textId="77777777" w:rsidR="00EA41DB" w:rsidRDefault="00EA41DB">
            <w:pPr>
              <w:keepLines/>
              <w:suppressAutoHyphens/>
              <w:autoSpaceDE w:val="0"/>
              <w:autoSpaceDN w:val="0"/>
              <w:adjustRightInd w:val="0"/>
              <w:rPr>
                <w:rFonts w:ascii="Arial" w:hAnsi="Arial" w:cs="Arial"/>
                <w:b/>
                <w:bCs/>
                <w:color w:val="000000"/>
              </w:rPr>
            </w:pPr>
          </w:p>
          <w:p w14:paraId="1B9F4848" w14:textId="77777777" w:rsidR="00EA41DB" w:rsidRDefault="00EA41DB">
            <w:pPr>
              <w:keepLines/>
              <w:suppressAutoHyphens/>
              <w:autoSpaceDE w:val="0"/>
              <w:autoSpaceDN w:val="0"/>
              <w:adjustRightInd w:val="0"/>
              <w:rPr>
                <w:rFonts w:ascii="Arial" w:hAnsi="Arial" w:cs="Arial"/>
                <w:b/>
                <w:bCs/>
                <w:color w:val="000000"/>
              </w:rPr>
            </w:pPr>
          </w:p>
          <w:p w14:paraId="48A4A542" w14:textId="77777777" w:rsidR="00EA41DB" w:rsidRDefault="00EA41DB">
            <w:pPr>
              <w:keepLines/>
              <w:suppressAutoHyphens/>
              <w:autoSpaceDE w:val="0"/>
              <w:autoSpaceDN w:val="0"/>
              <w:adjustRightInd w:val="0"/>
              <w:rPr>
                <w:rFonts w:ascii="Arial" w:hAnsi="Arial" w:cs="Arial"/>
                <w:b/>
                <w:bCs/>
                <w:color w:val="000000"/>
              </w:rPr>
            </w:pPr>
          </w:p>
          <w:p w14:paraId="6F64AA2B" w14:textId="77777777" w:rsidR="00EA41DB" w:rsidRDefault="00EA41DB">
            <w:pPr>
              <w:keepLines/>
              <w:suppressAutoHyphens/>
              <w:autoSpaceDE w:val="0"/>
              <w:autoSpaceDN w:val="0"/>
              <w:adjustRightInd w:val="0"/>
              <w:rPr>
                <w:rFonts w:ascii="Arial" w:hAnsi="Arial" w:cs="Arial"/>
                <w:b/>
                <w:bCs/>
                <w:color w:val="000000"/>
              </w:rPr>
            </w:pPr>
          </w:p>
        </w:tc>
        <w:tc>
          <w:tcPr>
            <w:tcW w:w="8100" w:type="dxa"/>
            <w:tcBorders>
              <w:top w:val="nil"/>
              <w:left w:val="nil"/>
              <w:bottom w:val="nil"/>
              <w:right w:val="nil"/>
            </w:tcBorders>
          </w:tcPr>
          <w:p w14:paraId="03E1219F" w14:textId="77777777" w:rsidR="00EA41DB" w:rsidRDefault="00EA41DB">
            <w:pPr>
              <w:keepLines/>
              <w:suppressAutoHyphens/>
              <w:autoSpaceDE w:val="0"/>
              <w:autoSpaceDN w:val="0"/>
              <w:adjustRightInd w:val="0"/>
              <w:rPr>
                <w:rFonts w:ascii="Arial" w:hAnsi="Arial" w:cs="Arial"/>
                <w:color w:val="000000"/>
              </w:rPr>
            </w:pPr>
          </w:p>
        </w:tc>
      </w:tr>
    </w:tbl>
    <w:p w14:paraId="417F811C"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5388F599"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9.</w:t>
      </w:r>
      <w:r>
        <w:rPr>
          <w:rFonts w:ascii="Arial" w:hAnsi="Arial" w:cs="Arial"/>
          <w:b/>
          <w:bCs/>
          <w:color w:val="000000"/>
        </w:rPr>
        <w:tab/>
      </w:r>
      <w:r>
        <w:rPr>
          <w:rFonts w:ascii="Arial" w:hAnsi="Arial" w:cs="Arial"/>
          <w:color w:val="000000"/>
        </w:rPr>
        <w:t>Study the following picture.</w:t>
      </w:r>
    </w:p>
    <w:p w14:paraId="4842D409"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7E606F4F" wp14:editId="549B240E">
            <wp:extent cx="1823720" cy="2222500"/>
            <wp:effectExtent l="0" t="0" r="508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825" cy="2226284"/>
                    </a:xfrm>
                    <a:prstGeom prst="rect">
                      <a:avLst/>
                    </a:prstGeom>
                    <a:noFill/>
                    <a:ln>
                      <a:noFill/>
                    </a:ln>
                  </pic:spPr>
                </pic:pic>
              </a:graphicData>
            </a:graphic>
          </wp:inline>
        </w:drawing>
      </w:r>
    </w:p>
    <w:p w14:paraId="46CD34DC" w14:textId="77777777" w:rsidR="00EA41DB" w:rsidRDefault="00EA41DB" w:rsidP="00EA41DB">
      <w:pPr>
        <w:keepLines/>
        <w:suppressAutoHyphens/>
        <w:autoSpaceDE w:val="0"/>
        <w:autoSpaceDN w:val="0"/>
        <w:adjustRightInd w:val="0"/>
        <w:rPr>
          <w:rFonts w:ascii="Arial" w:hAnsi="Arial" w:cs="Arial"/>
          <w:color w:val="000000"/>
        </w:rPr>
      </w:pPr>
    </w:p>
    <w:p w14:paraId="4971C2B9"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Which statement demonstrates the</w:t>
      </w:r>
      <w:r>
        <w:rPr>
          <w:rFonts w:ascii="Arial" w:hAnsi="Arial" w:cs="Arial"/>
          <w:b/>
          <w:bCs/>
          <w:color w:val="000000"/>
        </w:rPr>
        <w:t xml:space="preserve"> most </w:t>
      </w:r>
      <w:r>
        <w:rPr>
          <w:rFonts w:ascii="Arial" w:hAnsi="Arial" w:cs="Arial"/>
          <w:color w:val="000000"/>
        </w:rPr>
        <w:t>scientific observation?</w:t>
      </w:r>
    </w:p>
    <w:p w14:paraId="2C481524"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32DCB2BC" w14:textId="77777777">
        <w:tblPrEx>
          <w:tblCellMar>
            <w:top w:w="0" w:type="dxa"/>
            <w:bottom w:w="0" w:type="dxa"/>
          </w:tblCellMar>
        </w:tblPrEx>
        <w:tc>
          <w:tcPr>
            <w:tcW w:w="360" w:type="dxa"/>
            <w:tcBorders>
              <w:top w:val="nil"/>
              <w:left w:val="nil"/>
              <w:bottom w:val="nil"/>
              <w:right w:val="nil"/>
            </w:tcBorders>
          </w:tcPr>
          <w:p w14:paraId="645FC910"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9B1537D"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water is changing.</w:t>
            </w:r>
          </w:p>
        </w:tc>
      </w:tr>
      <w:tr w:rsidR="00EA41DB" w14:paraId="4D731F19" w14:textId="77777777">
        <w:tblPrEx>
          <w:tblCellMar>
            <w:top w:w="0" w:type="dxa"/>
            <w:bottom w:w="0" w:type="dxa"/>
          </w:tblCellMar>
        </w:tblPrEx>
        <w:tc>
          <w:tcPr>
            <w:tcW w:w="360" w:type="dxa"/>
            <w:tcBorders>
              <w:top w:val="nil"/>
              <w:left w:val="nil"/>
              <w:bottom w:val="nil"/>
              <w:right w:val="nil"/>
            </w:tcBorders>
          </w:tcPr>
          <w:p w14:paraId="57C1A558"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AF11303"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The flame is causing a change.</w:t>
            </w:r>
          </w:p>
        </w:tc>
      </w:tr>
      <w:tr w:rsidR="00EA41DB" w14:paraId="3A4A16E1" w14:textId="77777777">
        <w:tblPrEx>
          <w:tblCellMar>
            <w:top w:w="0" w:type="dxa"/>
            <w:bottom w:w="0" w:type="dxa"/>
          </w:tblCellMar>
        </w:tblPrEx>
        <w:tc>
          <w:tcPr>
            <w:tcW w:w="360" w:type="dxa"/>
            <w:tcBorders>
              <w:top w:val="nil"/>
              <w:left w:val="nil"/>
              <w:bottom w:val="nil"/>
              <w:right w:val="nil"/>
            </w:tcBorders>
          </w:tcPr>
          <w:p w14:paraId="547CE716"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56BA0B23"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Bubbles are forming and rising.</w:t>
            </w:r>
          </w:p>
        </w:tc>
      </w:tr>
      <w:tr w:rsidR="00EA41DB" w14:paraId="5061CF8C" w14:textId="77777777">
        <w:tblPrEx>
          <w:tblCellMar>
            <w:top w:w="0" w:type="dxa"/>
            <w:bottom w:w="0" w:type="dxa"/>
          </w:tblCellMar>
        </w:tblPrEx>
        <w:tc>
          <w:tcPr>
            <w:tcW w:w="360" w:type="dxa"/>
            <w:tcBorders>
              <w:top w:val="nil"/>
              <w:left w:val="nil"/>
              <w:bottom w:val="nil"/>
              <w:right w:val="nil"/>
            </w:tcBorders>
          </w:tcPr>
          <w:p w14:paraId="475C956C"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5DD285A"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Steam forms when water gets hot.</w:t>
            </w:r>
          </w:p>
        </w:tc>
      </w:tr>
    </w:tbl>
    <w:p w14:paraId="5364194E"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422BB14F"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213DF3BA"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10.</w:t>
      </w:r>
      <w:r>
        <w:rPr>
          <w:rFonts w:ascii="Arial" w:hAnsi="Arial" w:cs="Arial"/>
          <w:b/>
          <w:bCs/>
          <w:color w:val="000000"/>
        </w:rPr>
        <w:tab/>
      </w:r>
      <w:r w:rsidR="00F640E8">
        <w:rPr>
          <w:rFonts w:ascii="Arial" w:hAnsi="Arial" w:cs="Arial"/>
          <w:color w:val="000000"/>
        </w:rPr>
        <w:t>Myles</w:t>
      </w:r>
      <w:r>
        <w:rPr>
          <w:rFonts w:ascii="Arial" w:hAnsi="Arial" w:cs="Arial"/>
          <w:color w:val="000000"/>
        </w:rPr>
        <w:t>’s teacher gave the class the first quiz of the year. It was a rainy day. Now, M</w:t>
      </w:r>
      <w:r w:rsidR="00F640E8">
        <w:rPr>
          <w:rFonts w:ascii="Arial" w:hAnsi="Arial" w:cs="Arial"/>
          <w:color w:val="000000"/>
        </w:rPr>
        <w:t>yles</w:t>
      </w:r>
      <w:r>
        <w:rPr>
          <w:rFonts w:ascii="Arial" w:hAnsi="Arial" w:cs="Arial"/>
          <w:color w:val="000000"/>
        </w:rPr>
        <w:t xml:space="preserve"> dislikes rainy days. What word describes M</w:t>
      </w:r>
      <w:r w:rsidR="00F640E8">
        <w:rPr>
          <w:rFonts w:ascii="Arial" w:hAnsi="Arial" w:cs="Arial"/>
          <w:color w:val="000000"/>
        </w:rPr>
        <w:t>yles</w:t>
      </w:r>
      <w:r>
        <w:rPr>
          <w:rFonts w:ascii="Arial" w:hAnsi="Arial" w:cs="Arial"/>
          <w:color w:val="000000"/>
        </w:rPr>
        <w:t>’s feelings about rainy days?</w:t>
      </w:r>
    </w:p>
    <w:p w14:paraId="60BBD9BF"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36E49D06" w14:textId="77777777">
        <w:tblPrEx>
          <w:tblCellMar>
            <w:top w:w="0" w:type="dxa"/>
            <w:bottom w:w="0" w:type="dxa"/>
          </w:tblCellMar>
        </w:tblPrEx>
        <w:tc>
          <w:tcPr>
            <w:tcW w:w="360" w:type="dxa"/>
            <w:tcBorders>
              <w:top w:val="nil"/>
              <w:left w:val="nil"/>
              <w:bottom w:val="nil"/>
              <w:right w:val="nil"/>
            </w:tcBorders>
          </w:tcPr>
          <w:p w14:paraId="219D508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B27F4BC"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opinion</w:t>
            </w:r>
            <w:proofErr w:type="gramEnd"/>
          </w:p>
        </w:tc>
      </w:tr>
      <w:tr w:rsidR="00EA41DB" w14:paraId="2B3E12F3" w14:textId="77777777">
        <w:tblPrEx>
          <w:tblCellMar>
            <w:top w:w="0" w:type="dxa"/>
            <w:bottom w:w="0" w:type="dxa"/>
          </w:tblCellMar>
        </w:tblPrEx>
        <w:tc>
          <w:tcPr>
            <w:tcW w:w="360" w:type="dxa"/>
            <w:tcBorders>
              <w:top w:val="nil"/>
              <w:left w:val="nil"/>
              <w:bottom w:val="nil"/>
              <w:right w:val="nil"/>
            </w:tcBorders>
          </w:tcPr>
          <w:p w14:paraId="7B68C904"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DF4967C"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inference</w:t>
            </w:r>
            <w:proofErr w:type="gramEnd"/>
          </w:p>
        </w:tc>
      </w:tr>
      <w:tr w:rsidR="00EA41DB" w14:paraId="6C42C4ED" w14:textId="77777777">
        <w:tblPrEx>
          <w:tblCellMar>
            <w:top w:w="0" w:type="dxa"/>
            <w:bottom w:w="0" w:type="dxa"/>
          </w:tblCellMar>
        </w:tblPrEx>
        <w:tc>
          <w:tcPr>
            <w:tcW w:w="360" w:type="dxa"/>
            <w:tcBorders>
              <w:top w:val="nil"/>
              <w:left w:val="nil"/>
              <w:bottom w:val="nil"/>
              <w:right w:val="nil"/>
            </w:tcBorders>
          </w:tcPr>
          <w:p w14:paraId="0769D08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01712270"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observation</w:t>
            </w:r>
            <w:proofErr w:type="gramEnd"/>
          </w:p>
        </w:tc>
      </w:tr>
      <w:tr w:rsidR="00EA41DB" w14:paraId="3294D7DE" w14:textId="77777777">
        <w:tblPrEx>
          <w:tblCellMar>
            <w:top w:w="0" w:type="dxa"/>
            <w:bottom w:w="0" w:type="dxa"/>
          </w:tblCellMar>
        </w:tblPrEx>
        <w:tc>
          <w:tcPr>
            <w:tcW w:w="360" w:type="dxa"/>
            <w:tcBorders>
              <w:top w:val="nil"/>
              <w:left w:val="nil"/>
              <w:bottom w:val="nil"/>
              <w:right w:val="nil"/>
            </w:tcBorders>
          </w:tcPr>
          <w:p w14:paraId="5889B8A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367E9E8A"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valid</w:t>
            </w:r>
            <w:proofErr w:type="gramEnd"/>
            <w:r>
              <w:rPr>
                <w:rFonts w:ascii="Arial" w:hAnsi="Arial" w:cs="Arial"/>
                <w:color w:val="000000"/>
              </w:rPr>
              <w:t xml:space="preserve"> conclusion</w:t>
            </w:r>
          </w:p>
        </w:tc>
      </w:tr>
    </w:tbl>
    <w:p w14:paraId="132A4148"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571734A2"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304AFDA6"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11.</w:t>
      </w:r>
      <w:r>
        <w:rPr>
          <w:rFonts w:ascii="Arial" w:hAnsi="Arial" w:cs="Arial"/>
          <w:b/>
          <w:bCs/>
          <w:color w:val="000000"/>
        </w:rPr>
        <w:tab/>
      </w:r>
      <w:r>
        <w:rPr>
          <w:rFonts w:ascii="Arial" w:hAnsi="Arial" w:cs="Arial"/>
          <w:color w:val="000000"/>
        </w:rPr>
        <w:t>Study the following pictures of common classroom objects.</w:t>
      </w:r>
    </w:p>
    <w:p w14:paraId="47F19821" w14:textId="77777777" w:rsidR="00EA41DB" w:rsidRDefault="00EA41DB" w:rsidP="00EA41DB">
      <w:pPr>
        <w:keepLines/>
        <w:suppressAutoHyphens/>
        <w:autoSpaceDE w:val="0"/>
        <w:autoSpaceDN w:val="0"/>
        <w:adjustRightInd w:val="0"/>
        <w:rPr>
          <w:rFonts w:ascii="Arial" w:hAnsi="Arial" w:cs="Arial"/>
          <w:color w:val="000000"/>
        </w:rPr>
      </w:pPr>
    </w:p>
    <w:p w14:paraId="1A660720"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EC31EC0" wp14:editId="7E7F9AA4">
            <wp:extent cx="2623758" cy="14774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5318" cy="1478311"/>
                    </a:xfrm>
                    <a:prstGeom prst="rect">
                      <a:avLst/>
                    </a:prstGeom>
                    <a:noFill/>
                    <a:ln>
                      <a:noFill/>
                    </a:ln>
                  </pic:spPr>
                </pic:pic>
              </a:graphicData>
            </a:graphic>
          </wp:inline>
        </w:drawing>
      </w:r>
    </w:p>
    <w:p w14:paraId="572C27FF" w14:textId="77777777" w:rsidR="00EA41DB" w:rsidRDefault="00EA41DB" w:rsidP="00EA41DB">
      <w:pPr>
        <w:keepLines/>
        <w:suppressAutoHyphens/>
        <w:autoSpaceDE w:val="0"/>
        <w:autoSpaceDN w:val="0"/>
        <w:adjustRightInd w:val="0"/>
        <w:rPr>
          <w:rFonts w:ascii="Arial" w:hAnsi="Arial" w:cs="Arial"/>
          <w:color w:val="000000"/>
        </w:rPr>
      </w:pPr>
    </w:p>
    <w:p w14:paraId="54074584"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Which objects would be classified together?</w:t>
      </w:r>
    </w:p>
    <w:p w14:paraId="3602B7AA"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379AAEBF" w14:textId="77777777">
        <w:tblPrEx>
          <w:tblCellMar>
            <w:top w:w="0" w:type="dxa"/>
            <w:bottom w:w="0" w:type="dxa"/>
          </w:tblCellMar>
        </w:tblPrEx>
        <w:tc>
          <w:tcPr>
            <w:tcW w:w="360" w:type="dxa"/>
            <w:tcBorders>
              <w:top w:val="nil"/>
              <w:left w:val="nil"/>
              <w:bottom w:val="nil"/>
              <w:right w:val="nil"/>
            </w:tcBorders>
          </w:tcPr>
          <w:p w14:paraId="214CBF04"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1848B028"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1, 2, 4</w:t>
            </w:r>
          </w:p>
        </w:tc>
      </w:tr>
      <w:tr w:rsidR="00EA41DB" w14:paraId="0B17381D" w14:textId="77777777">
        <w:tblPrEx>
          <w:tblCellMar>
            <w:top w:w="0" w:type="dxa"/>
            <w:bottom w:w="0" w:type="dxa"/>
          </w:tblCellMar>
        </w:tblPrEx>
        <w:tc>
          <w:tcPr>
            <w:tcW w:w="360" w:type="dxa"/>
            <w:tcBorders>
              <w:top w:val="nil"/>
              <w:left w:val="nil"/>
              <w:bottom w:val="nil"/>
              <w:right w:val="nil"/>
            </w:tcBorders>
          </w:tcPr>
          <w:p w14:paraId="442EA26A"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4C198BDB"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2, 3, 4</w:t>
            </w:r>
          </w:p>
        </w:tc>
      </w:tr>
      <w:tr w:rsidR="00EA41DB" w14:paraId="3C6014B3" w14:textId="77777777">
        <w:tblPrEx>
          <w:tblCellMar>
            <w:top w:w="0" w:type="dxa"/>
            <w:bottom w:w="0" w:type="dxa"/>
          </w:tblCellMar>
        </w:tblPrEx>
        <w:tc>
          <w:tcPr>
            <w:tcW w:w="360" w:type="dxa"/>
            <w:tcBorders>
              <w:top w:val="nil"/>
              <w:left w:val="nil"/>
              <w:bottom w:val="nil"/>
              <w:right w:val="nil"/>
            </w:tcBorders>
          </w:tcPr>
          <w:p w14:paraId="14D06510"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19C1D6F4"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1, 3, 4</w:t>
            </w:r>
          </w:p>
        </w:tc>
      </w:tr>
      <w:tr w:rsidR="00EA41DB" w14:paraId="5E5C6878" w14:textId="77777777">
        <w:tblPrEx>
          <w:tblCellMar>
            <w:top w:w="0" w:type="dxa"/>
            <w:bottom w:w="0" w:type="dxa"/>
          </w:tblCellMar>
        </w:tblPrEx>
        <w:tc>
          <w:tcPr>
            <w:tcW w:w="360" w:type="dxa"/>
            <w:tcBorders>
              <w:top w:val="nil"/>
              <w:left w:val="nil"/>
              <w:bottom w:val="nil"/>
              <w:right w:val="nil"/>
            </w:tcBorders>
          </w:tcPr>
          <w:p w14:paraId="4D06EA7F"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1D5EF151"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1, 2, 3</w:t>
            </w:r>
          </w:p>
        </w:tc>
      </w:tr>
    </w:tbl>
    <w:p w14:paraId="1A20BEB4"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7540C393"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509BC37B"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12.</w:t>
      </w:r>
      <w:r>
        <w:rPr>
          <w:rFonts w:ascii="Arial" w:hAnsi="Arial" w:cs="Arial"/>
          <w:b/>
          <w:bCs/>
          <w:color w:val="000000"/>
        </w:rPr>
        <w:tab/>
      </w:r>
      <w:r w:rsidR="00F640E8">
        <w:rPr>
          <w:rFonts w:ascii="Arial" w:hAnsi="Arial" w:cs="Arial"/>
          <w:color w:val="000000"/>
        </w:rPr>
        <w:t>Ty</w:t>
      </w:r>
      <w:r>
        <w:rPr>
          <w:rFonts w:ascii="Arial" w:hAnsi="Arial" w:cs="Arial"/>
          <w:color w:val="000000"/>
        </w:rPr>
        <w:t xml:space="preserve"> measured the temperature outside the class window several times during the day. The following table shows his measurements.</w:t>
      </w:r>
    </w:p>
    <w:p w14:paraId="02A720E0"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890"/>
        <w:gridCol w:w="1890"/>
      </w:tblGrid>
      <w:tr w:rsidR="00EA41DB" w14:paraId="46F59209" w14:textId="77777777">
        <w:tblPrEx>
          <w:tblCellMar>
            <w:top w:w="0" w:type="dxa"/>
            <w:bottom w:w="0" w:type="dxa"/>
          </w:tblCellMar>
        </w:tblPrEx>
        <w:tc>
          <w:tcPr>
            <w:tcW w:w="1890" w:type="dxa"/>
            <w:tcBorders>
              <w:top w:val="single" w:sz="6" w:space="0" w:color="000000"/>
              <w:left w:val="single" w:sz="6" w:space="0" w:color="000000"/>
              <w:bottom w:val="single" w:sz="6" w:space="0" w:color="000000"/>
              <w:right w:val="single" w:sz="6" w:space="0" w:color="000000"/>
            </w:tcBorders>
          </w:tcPr>
          <w:p w14:paraId="60A4E706" w14:textId="77777777" w:rsidR="00EA41DB" w:rsidRDefault="00EA41DB">
            <w:pPr>
              <w:keepLines/>
              <w:suppressAutoHyphens/>
              <w:autoSpaceDE w:val="0"/>
              <w:autoSpaceDN w:val="0"/>
              <w:adjustRightInd w:val="0"/>
              <w:rPr>
                <w:rFonts w:ascii="Arial" w:hAnsi="Arial" w:cs="Arial"/>
                <w:b/>
                <w:bCs/>
                <w:color w:val="000000"/>
              </w:rPr>
            </w:pPr>
          </w:p>
          <w:p w14:paraId="313FAD1F" w14:textId="77777777" w:rsidR="00EA41DB" w:rsidRDefault="00EA41DB">
            <w:pPr>
              <w:keepLines/>
              <w:suppressAutoHyphens/>
              <w:autoSpaceDE w:val="0"/>
              <w:autoSpaceDN w:val="0"/>
              <w:adjustRightInd w:val="0"/>
              <w:jc w:val="center"/>
              <w:rPr>
                <w:rFonts w:ascii="Arial" w:hAnsi="Arial" w:cs="Arial"/>
                <w:b/>
                <w:bCs/>
                <w:color w:val="000000"/>
              </w:rPr>
            </w:pPr>
            <w:r>
              <w:rPr>
                <w:rFonts w:ascii="Arial" w:hAnsi="Arial" w:cs="Arial"/>
                <w:b/>
                <w:bCs/>
                <w:color w:val="000000"/>
              </w:rPr>
              <w:t>Time</w:t>
            </w:r>
          </w:p>
        </w:tc>
        <w:tc>
          <w:tcPr>
            <w:tcW w:w="1890" w:type="dxa"/>
            <w:tcBorders>
              <w:top w:val="single" w:sz="6" w:space="0" w:color="000000"/>
              <w:left w:val="single" w:sz="6" w:space="0" w:color="000000"/>
              <w:bottom w:val="single" w:sz="6" w:space="0" w:color="000000"/>
              <w:right w:val="single" w:sz="6" w:space="0" w:color="000000"/>
            </w:tcBorders>
          </w:tcPr>
          <w:p w14:paraId="72E143DE" w14:textId="77777777" w:rsidR="00EA41DB" w:rsidRDefault="00EA41DB">
            <w:pPr>
              <w:keepLines/>
              <w:suppressAutoHyphens/>
              <w:autoSpaceDE w:val="0"/>
              <w:autoSpaceDN w:val="0"/>
              <w:adjustRightInd w:val="0"/>
              <w:jc w:val="center"/>
              <w:rPr>
                <w:rFonts w:ascii="Arial" w:hAnsi="Arial" w:cs="Arial"/>
                <w:b/>
                <w:bCs/>
                <w:color w:val="000000"/>
              </w:rPr>
            </w:pPr>
            <w:r>
              <w:rPr>
                <w:rFonts w:ascii="Arial" w:hAnsi="Arial" w:cs="Arial"/>
                <w:b/>
                <w:bCs/>
                <w:color w:val="000000"/>
              </w:rPr>
              <w:t>Temperature (°C)</w:t>
            </w:r>
          </w:p>
        </w:tc>
      </w:tr>
      <w:tr w:rsidR="00EA41DB" w14:paraId="175C8C4C" w14:textId="77777777">
        <w:tblPrEx>
          <w:tblCellMar>
            <w:top w:w="0" w:type="dxa"/>
            <w:bottom w:w="0" w:type="dxa"/>
          </w:tblCellMar>
        </w:tblPrEx>
        <w:tc>
          <w:tcPr>
            <w:tcW w:w="1890" w:type="dxa"/>
            <w:tcBorders>
              <w:top w:val="single" w:sz="6" w:space="0" w:color="000000"/>
              <w:left w:val="single" w:sz="6" w:space="0" w:color="000000"/>
              <w:bottom w:val="single" w:sz="6" w:space="0" w:color="000000"/>
              <w:right w:val="single" w:sz="6" w:space="0" w:color="000000"/>
            </w:tcBorders>
          </w:tcPr>
          <w:p w14:paraId="55F03CCF"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 xml:space="preserve">  9:00 a.m.</w:t>
            </w:r>
          </w:p>
        </w:tc>
        <w:tc>
          <w:tcPr>
            <w:tcW w:w="1890" w:type="dxa"/>
            <w:tcBorders>
              <w:top w:val="single" w:sz="6" w:space="0" w:color="000000"/>
              <w:left w:val="single" w:sz="6" w:space="0" w:color="000000"/>
              <w:bottom w:val="single" w:sz="6" w:space="0" w:color="000000"/>
              <w:right w:val="single" w:sz="6" w:space="0" w:color="000000"/>
            </w:tcBorders>
          </w:tcPr>
          <w:p w14:paraId="7C59AD5C" w14:textId="77777777" w:rsidR="00EA41DB" w:rsidRDefault="00EA41DB">
            <w:pPr>
              <w:keepLines/>
              <w:suppressAutoHyphens/>
              <w:autoSpaceDE w:val="0"/>
              <w:autoSpaceDN w:val="0"/>
              <w:adjustRightInd w:val="0"/>
              <w:jc w:val="center"/>
              <w:rPr>
                <w:rFonts w:ascii="Arial" w:hAnsi="Arial" w:cs="Arial"/>
                <w:color w:val="000000"/>
              </w:rPr>
            </w:pPr>
            <w:r>
              <w:rPr>
                <w:rFonts w:ascii="Arial" w:hAnsi="Arial" w:cs="Arial"/>
                <w:color w:val="000000"/>
              </w:rPr>
              <w:t>10</w:t>
            </w:r>
          </w:p>
        </w:tc>
      </w:tr>
      <w:tr w:rsidR="00EA41DB" w14:paraId="4B5A7631" w14:textId="77777777">
        <w:tblPrEx>
          <w:tblCellMar>
            <w:top w:w="0" w:type="dxa"/>
            <w:bottom w:w="0" w:type="dxa"/>
          </w:tblCellMar>
        </w:tblPrEx>
        <w:tc>
          <w:tcPr>
            <w:tcW w:w="1890" w:type="dxa"/>
            <w:tcBorders>
              <w:top w:val="single" w:sz="6" w:space="0" w:color="000000"/>
              <w:left w:val="single" w:sz="6" w:space="0" w:color="000000"/>
              <w:bottom w:val="single" w:sz="6" w:space="0" w:color="000000"/>
              <w:right w:val="single" w:sz="6" w:space="0" w:color="000000"/>
            </w:tcBorders>
          </w:tcPr>
          <w:p w14:paraId="547F0C69"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11:00 a.m.</w:t>
            </w:r>
          </w:p>
        </w:tc>
        <w:tc>
          <w:tcPr>
            <w:tcW w:w="1890" w:type="dxa"/>
            <w:tcBorders>
              <w:top w:val="single" w:sz="6" w:space="0" w:color="000000"/>
              <w:left w:val="single" w:sz="6" w:space="0" w:color="000000"/>
              <w:bottom w:val="single" w:sz="6" w:space="0" w:color="000000"/>
              <w:right w:val="single" w:sz="6" w:space="0" w:color="000000"/>
            </w:tcBorders>
          </w:tcPr>
          <w:p w14:paraId="290BF8F4" w14:textId="77777777" w:rsidR="00EA41DB" w:rsidRDefault="00EA41DB">
            <w:pPr>
              <w:keepLines/>
              <w:suppressAutoHyphens/>
              <w:autoSpaceDE w:val="0"/>
              <w:autoSpaceDN w:val="0"/>
              <w:adjustRightInd w:val="0"/>
              <w:jc w:val="center"/>
              <w:rPr>
                <w:rFonts w:ascii="Arial" w:hAnsi="Arial" w:cs="Arial"/>
                <w:color w:val="000000"/>
              </w:rPr>
            </w:pPr>
            <w:r>
              <w:rPr>
                <w:rFonts w:ascii="Arial" w:hAnsi="Arial" w:cs="Arial"/>
                <w:color w:val="000000"/>
              </w:rPr>
              <w:t>15</w:t>
            </w:r>
          </w:p>
        </w:tc>
      </w:tr>
      <w:tr w:rsidR="00EA41DB" w14:paraId="375F7EC0" w14:textId="77777777">
        <w:tblPrEx>
          <w:tblCellMar>
            <w:top w:w="0" w:type="dxa"/>
            <w:bottom w:w="0" w:type="dxa"/>
          </w:tblCellMar>
        </w:tblPrEx>
        <w:tc>
          <w:tcPr>
            <w:tcW w:w="1890" w:type="dxa"/>
            <w:tcBorders>
              <w:top w:val="single" w:sz="6" w:space="0" w:color="000000"/>
              <w:left w:val="single" w:sz="6" w:space="0" w:color="000000"/>
              <w:bottom w:val="single" w:sz="6" w:space="0" w:color="000000"/>
              <w:right w:val="single" w:sz="6" w:space="0" w:color="000000"/>
            </w:tcBorders>
          </w:tcPr>
          <w:p w14:paraId="68750F90"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 xml:space="preserve">  1:00 p.m. </w:t>
            </w:r>
          </w:p>
        </w:tc>
        <w:tc>
          <w:tcPr>
            <w:tcW w:w="1890" w:type="dxa"/>
            <w:tcBorders>
              <w:top w:val="single" w:sz="6" w:space="0" w:color="000000"/>
              <w:left w:val="single" w:sz="6" w:space="0" w:color="000000"/>
              <w:bottom w:val="single" w:sz="6" w:space="0" w:color="000000"/>
              <w:right w:val="single" w:sz="6" w:space="0" w:color="000000"/>
            </w:tcBorders>
          </w:tcPr>
          <w:p w14:paraId="6DE2F860" w14:textId="77777777" w:rsidR="00EA41DB" w:rsidRDefault="00EA41DB">
            <w:pPr>
              <w:keepLines/>
              <w:suppressAutoHyphens/>
              <w:autoSpaceDE w:val="0"/>
              <w:autoSpaceDN w:val="0"/>
              <w:adjustRightInd w:val="0"/>
              <w:jc w:val="center"/>
              <w:rPr>
                <w:rFonts w:ascii="Arial" w:hAnsi="Arial" w:cs="Arial"/>
                <w:color w:val="000000"/>
              </w:rPr>
            </w:pPr>
            <w:r>
              <w:rPr>
                <w:rFonts w:ascii="Arial" w:hAnsi="Arial" w:cs="Arial"/>
                <w:color w:val="000000"/>
              </w:rPr>
              <w:t>17</w:t>
            </w:r>
          </w:p>
        </w:tc>
      </w:tr>
      <w:tr w:rsidR="00EA41DB" w14:paraId="06499CEE" w14:textId="77777777">
        <w:tblPrEx>
          <w:tblCellMar>
            <w:top w:w="0" w:type="dxa"/>
            <w:bottom w:w="0" w:type="dxa"/>
          </w:tblCellMar>
        </w:tblPrEx>
        <w:trPr>
          <w:trHeight w:val="285"/>
        </w:trPr>
        <w:tc>
          <w:tcPr>
            <w:tcW w:w="1890" w:type="dxa"/>
            <w:tcBorders>
              <w:top w:val="single" w:sz="6" w:space="0" w:color="000000"/>
              <w:left w:val="single" w:sz="6" w:space="0" w:color="000000"/>
              <w:bottom w:val="single" w:sz="6" w:space="0" w:color="000000"/>
              <w:right w:val="single" w:sz="6" w:space="0" w:color="000000"/>
            </w:tcBorders>
          </w:tcPr>
          <w:p w14:paraId="658E5999"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 xml:space="preserve">  3:00 p.m. </w:t>
            </w:r>
          </w:p>
        </w:tc>
        <w:tc>
          <w:tcPr>
            <w:tcW w:w="1890" w:type="dxa"/>
            <w:tcBorders>
              <w:top w:val="single" w:sz="6" w:space="0" w:color="000000"/>
              <w:left w:val="single" w:sz="6" w:space="0" w:color="000000"/>
              <w:bottom w:val="single" w:sz="6" w:space="0" w:color="000000"/>
              <w:right w:val="single" w:sz="6" w:space="0" w:color="000000"/>
            </w:tcBorders>
          </w:tcPr>
          <w:p w14:paraId="21103839" w14:textId="77777777" w:rsidR="00EA41DB" w:rsidRDefault="00EA41DB">
            <w:pPr>
              <w:keepLines/>
              <w:suppressAutoHyphens/>
              <w:autoSpaceDE w:val="0"/>
              <w:autoSpaceDN w:val="0"/>
              <w:adjustRightInd w:val="0"/>
              <w:jc w:val="center"/>
              <w:rPr>
                <w:rFonts w:ascii="Arial" w:hAnsi="Arial" w:cs="Arial"/>
                <w:color w:val="000000"/>
              </w:rPr>
            </w:pPr>
            <w:r>
              <w:rPr>
                <w:rFonts w:ascii="Arial" w:hAnsi="Arial" w:cs="Arial"/>
                <w:color w:val="000000"/>
              </w:rPr>
              <w:t>12</w:t>
            </w:r>
          </w:p>
        </w:tc>
      </w:tr>
    </w:tbl>
    <w:p w14:paraId="51160F1B" w14:textId="77777777" w:rsidR="00EA41DB" w:rsidRDefault="00EA41DB" w:rsidP="00EA41DB">
      <w:pPr>
        <w:keepLines/>
        <w:suppressAutoHyphens/>
        <w:autoSpaceDE w:val="0"/>
        <w:autoSpaceDN w:val="0"/>
        <w:adjustRightInd w:val="0"/>
        <w:rPr>
          <w:rFonts w:ascii="Arial" w:hAnsi="Arial" w:cs="Arial"/>
          <w:color w:val="000000"/>
        </w:rPr>
      </w:pPr>
    </w:p>
    <w:p w14:paraId="564E64EF" w14:textId="77777777" w:rsidR="00EA41DB" w:rsidRDefault="00EA41DB" w:rsidP="00EA41DB">
      <w:pPr>
        <w:keepLines/>
        <w:suppressAutoHyphens/>
        <w:autoSpaceDE w:val="0"/>
        <w:autoSpaceDN w:val="0"/>
        <w:adjustRightInd w:val="0"/>
        <w:rPr>
          <w:rFonts w:ascii="Arial" w:hAnsi="Arial" w:cs="Arial"/>
          <w:color w:val="000000"/>
        </w:rPr>
      </w:pPr>
    </w:p>
    <w:p w14:paraId="188314C5"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What does </w:t>
      </w:r>
      <w:r w:rsidR="00F640E8">
        <w:rPr>
          <w:rFonts w:ascii="Arial" w:hAnsi="Arial" w:cs="Arial"/>
          <w:color w:val="000000"/>
        </w:rPr>
        <w:t>Ty</w:t>
      </w:r>
      <w:r>
        <w:rPr>
          <w:rFonts w:ascii="Arial" w:hAnsi="Arial" w:cs="Arial"/>
          <w:color w:val="000000"/>
        </w:rPr>
        <w:t>’s evidence tell you about the temperature during the day?</w:t>
      </w:r>
    </w:p>
    <w:p w14:paraId="77C08B47" w14:textId="77777777" w:rsidR="00EA41DB" w:rsidRDefault="00EA41DB" w:rsidP="00EA41DB">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1554CB58" w14:textId="77777777">
        <w:tblPrEx>
          <w:tblCellMar>
            <w:top w:w="0" w:type="dxa"/>
            <w:bottom w:w="0" w:type="dxa"/>
          </w:tblCellMar>
        </w:tblPrEx>
        <w:tc>
          <w:tcPr>
            <w:tcW w:w="360" w:type="dxa"/>
            <w:tcBorders>
              <w:top w:val="nil"/>
              <w:left w:val="nil"/>
              <w:bottom w:val="nil"/>
              <w:right w:val="nil"/>
            </w:tcBorders>
          </w:tcPr>
          <w:p w14:paraId="30AC0819"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52BF70BC"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it</w:t>
            </w:r>
            <w:proofErr w:type="gramEnd"/>
            <w:r>
              <w:rPr>
                <w:rFonts w:ascii="Arial" w:hAnsi="Arial" w:cs="Arial"/>
                <w:color w:val="000000"/>
              </w:rPr>
              <w:t xml:space="preserve"> went up</w:t>
            </w:r>
          </w:p>
        </w:tc>
      </w:tr>
      <w:tr w:rsidR="00EA41DB" w14:paraId="5755CBAA" w14:textId="77777777">
        <w:tblPrEx>
          <w:tblCellMar>
            <w:top w:w="0" w:type="dxa"/>
            <w:bottom w:w="0" w:type="dxa"/>
          </w:tblCellMar>
        </w:tblPrEx>
        <w:tc>
          <w:tcPr>
            <w:tcW w:w="360" w:type="dxa"/>
            <w:tcBorders>
              <w:top w:val="nil"/>
              <w:left w:val="nil"/>
              <w:bottom w:val="nil"/>
              <w:right w:val="nil"/>
            </w:tcBorders>
          </w:tcPr>
          <w:p w14:paraId="7109A9C9"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1AC3746A"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it</w:t>
            </w:r>
            <w:proofErr w:type="gramEnd"/>
            <w:r>
              <w:rPr>
                <w:rFonts w:ascii="Arial" w:hAnsi="Arial" w:cs="Arial"/>
                <w:color w:val="000000"/>
              </w:rPr>
              <w:t xml:space="preserve"> went down</w:t>
            </w:r>
          </w:p>
        </w:tc>
      </w:tr>
      <w:tr w:rsidR="00EA41DB" w14:paraId="2934AD60" w14:textId="77777777">
        <w:tblPrEx>
          <w:tblCellMar>
            <w:top w:w="0" w:type="dxa"/>
            <w:bottom w:w="0" w:type="dxa"/>
          </w:tblCellMar>
        </w:tblPrEx>
        <w:tc>
          <w:tcPr>
            <w:tcW w:w="360" w:type="dxa"/>
            <w:tcBorders>
              <w:top w:val="nil"/>
              <w:left w:val="nil"/>
              <w:bottom w:val="nil"/>
              <w:right w:val="nil"/>
            </w:tcBorders>
          </w:tcPr>
          <w:p w14:paraId="11732BB3"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0A603DEF"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it</w:t>
            </w:r>
            <w:proofErr w:type="gramEnd"/>
            <w:r>
              <w:rPr>
                <w:rFonts w:ascii="Arial" w:hAnsi="Arial" w:cs="Arial"/>
                <w:color w:val="000000"/>
              </w:rPr>
              <w:t xml:space="preserve"> did not change</w:t>
            </w:r>
          </w:p>
        </w:tc>
      </w:tr>
      <w:tr w:rsidR="00EA41DB" w14:paraId="415C164F" w14:textId="77777777">
        <w:tblPrEx>
          <w:tblCellMar>
            <w:top w:w="0" w:type="dxa"/>
            <w:bottom w:w="0" w:type="dxa"/>
          </w:tblCellMar>
        </w:tblPrEx>
        <w:tc>
          <w:tcPr>
            <w:tcW w:w="360" w:type="dxa"/>
            <w:tcBorders>
              <w:top w:val="nil"/>
              <w:left w:val="nil"/>
              <w:bottom w:val="nil"/>
              <w:right w:val="nil"/>
            </w:tcBorders>
          </w:tcPr>
          <w:p w14:paraId="64EC1483"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FDBE139"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it</w:t>
            </w:r>
            <w:proofErr w:type="gramEnd"/>
            <w:r>
              <w:rPr>
                <w:rFonts w:ascii="Arial" w:hAnsi="Arial" w:cs="Arial"/>
                <w:color w:val="000000"/>
              </w:rPr>
              <w:t xml:space="preserve"> went up, then down</w:t>
            </w:r>
          </w:p>
        </w:tc>
      </w:tr>
    </w:tbl>
    <w:p w14:paraId="04D09CEF"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52213432"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5EDC44EB"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13.</w:t>
      </w:r>
      <w:r>
        <w:rPr>
          <w:rFonts w:ascii="Arial" w:hAnsi="Arial" w:cs="Arial"/>
          <w:b/>
          <w:bCs/>
          <w:color w:val="000000"/>
        </w:rPr>
        <w:tab/>
      </w:r>
      <w:r>
        <w:rPr>
          <w:rFonts w:ascii="Arial" w:hAnsi="Arial" w:cs="Arial"/>
          <w:color w:val="000000"/>
        </w:rPr>
        <w:t xml:space="preserve">Sometimes, the results of an investigation are not what </w:t>
      </w:r>
      <w:proofErr w:type="gramStart"/>
      <w:r>
        <w:rPr>
          <w:rFonts w:ascii="Arial" w:hAnsi="Arial" w:cs="Arial"/>
          <w:color w:val="000000"/>
        </w:rPr>
        <w:t>was</w:t>
      </w:r>
      <w:proofErr w:type="gramEnd"/>
      <w:r>
        <w:rPr>
          <w:rFonts w:ascii="Arial" w:hAnsi="Arial" w:cs="Arial"/>
          <w:color w:val="000000"/>
        </w:rPr>
        <w:t xml:space="preserve"> expected. When this happens, what should a scientist do?</w:t>
      </w:r>
    </w:p>
    <w:p w14:paraId="434CD4A5"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5BA9CF80" w14:textId="77777777">
        <w:tblPrEx>
          <w:tblCellMar>
            <w:top w:w="0" w:type="dxa"/>
            <w:bottom w:w="0" w:type="dxa"/>
          </w:tblCellMar>
        </w:tblPrEx>
        <w:tc>
          <w:tcPr>
            <w:tcW w:w="360" w:type="dxa"/>
            <w:tcBorders>
              <w:top w:val="nil"/>
              <w:left w:val="nil"/>
              <w:bottom w:val="nil"/>
              <w:right w:val="nil"/>
            </w:tcBorders>
          </w:tcPr>
          <w:p w14:paraId="75869FA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8A777C0"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Change the results.</w:t>
            </w:r>
          </w:p>
        </w:tc>
      </w:tr>
      <w:tr w:rsidR="00EA41DB" w14:paraId="299B1A8B" w14:textId="77777777">
        <w:tblPrEx>
          <w:tblCellMar>
            <w:top w:w="0" w:type="dxa"/>
            <w:bottom w:w="0" w:type="dxa"/>
          </w:tblCellMar>
        </w:tblPrEx>
        <w:tc>
          <w:tcPr>
            <w:tcW w:w="360" w:type="dxa"/>
            <w:tcBorders>
              <w:top w:val="nil"/>
              <w:left w:val="nil"/>
              <w:bottom w:val="nil"/>
              <w:right w:val="nil"/>
            </w:tcBorders>
          </w:tcPr>
          <w:p w14:paraId="1C8A37AC"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D86709C"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Defend the results as correct.</w:t>
            </w:r>
          </w:p>
        </w:tc>
      </w:tr>
      <w:tr w:rsidR="00EA41DB" w14:paraId="5D77FA21" w14:textId="77777777">
        <w:tblPrEx>
          <w:tblCellMar>
            <w:top w:w="0" w:type="dxa"/>
            <w:bottom w:w="0" w:type="dxa"/>
          </w:tblCellMar>
        </w:tblPrEx>
        <w:tc>
          <w:tcPr>
            <w:tcW w:w="360" w:type="dxa"/>
            <w:tcBorders>
              <w:top w:val="nil"/>
              <w:left w:val="nil"/>
              <w:bottom w:val="nil"/>
              <w:right w:val="nil"/>
            </w:tcBorders>
          </w:tcPr>
          <w:p w14:paraId="3E56025D"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04A588A6"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Plan another investigation to test the results of the first one.</w:t>
            </w:r>
          </w:p>
        </w:tc>
      </w:tr>
      <w:tr w:rsidR="00EA41DB" w14:paraId="0382820D" w14:textId="77777777">
        <w:tblPrEx>
          <w:tblCellMar>
            <w:top w:w="0" w:type="dxa"/>
            <w:bottom w:w="0" w:type="dxa"/>
          </w:tblCellMar>
        </w:tblPrEx>
        <w:tc>
          <w:tcPr>
            <w:tcW w:w="360" w:type="dxa"/>
            <w:tcBorders>
              <w:top w:val="nil"/>
              <w:left w:val="nil"/>
              <w:bottom w:val="nil"/>
              <w:right w:val="nil"/>
            </w:tcBorders>
          </w:tcPr>
          <w:p w14:paraId="5EC3BC2C"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1616CB50" w14:textId="77777777" w:rsidR="00EA41DB" w:rsidRDefault="00EA41DB">
            <w:pPr>
              <w:keepLines/>
              <w:suppressAutoHyphens/>
              <w:autoSpaceDE w:val="0"/>
              <w:autoSpaceDN w:val="0"/>
              <w:adjustRightInd w:val="0"/>
              <w:rPr>
                <w:rFonts w:ascii="Arial" w:hAnsi="Arial" w:cs="Arial"/>
                <w:color w:val="000000"/>
              </w:rPr>
            </w:pPr>
            <w:r>
              <w:rPr>
                <w:rFonts w:ascii="Arial" w:hAnsi="Arial" w:cs="Arial"/>
                <w:color w:val="000000"/>
              </w:rPr>
              <w:t>Ignore the first set of results and plan a different investigation.</w:t>
            </w:r>
          </w:p>
        </w:tc>
      </w:tr>
    </w:tbl>
    <w:p w14:paraId="40C3D2DD"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337D2D38"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643C9B60"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14.</w:t>
      </w:r>
      <w:r>
        <w:rPr>
          <w:rFonts w:ascii="Arial" w:hAnsi="Arial" w:cs="Arial"/>
          <w:b/>
          <w:bCs/>
          <w:color w:val="000000"/>
        </w:rPr>
        <w:tab/>
      </w:r>
      <w:r>
        <w:rPr>
          <w:rFonts w:ascii="Arial" w:hAnsi="Arial" w:cs="Arial"/>
          <w:color w:val="000000"/>
        </w:rPr>
        <w:t xml:space="preserve">Sometimes scientists replicate the research of other scientists. Which of the following </w:t>
      </w:r>
      <w:proofErr w:type="gramStart"/>
      <w:r>
        <w:rPr>
          <w:rFonts w:ascii="Arial" w:hAnsi="Arial" w:cs="Arial"/>
          <w:color w:val="000000"/>
        </w:rPr>
        <w:t xml:space="preserve">is the </w:t>
      </w:r>
      <w:r>
        <w:rPr>
          <w:rFonts w:ascii="Arial" w:hAnsi="Arial" w:cs="Arial"/>
          <w:b/>
          <w:bCs/>
          <w:color w:val="000000"/>
        </w:rPr>
        <w:t>most likely</w:t>
      </w:r>
      <w:r>
        <w:rPr>
          <w:rFonts w:ascii="Arial" w:hAnsi="Arial" w:cs="Arial"/>
          <w:color w:val="000000"/>
        </w:rPr>
        <w:t xml:space="preserve"> reason scientists</w:t>
      </w:r>
      <w:proofErr w:type="gramEnd"/>
      <w:r>
        <w:rPr>
          <w:rFonts w:ascii="Arial" w:hAnsi="Arial" w:cs="Arial"/>
          <w:color w:val="000000"/>
        </w:rPr>
        <w:t xml:space="preserve"> do this?</w:t>
      </w:r>
    </w:p>
    <w:p w14:paraId="0421B082" w14:textId="77777777"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EA41DB" w14:paraId="2F2EC1BC" w14:textId="77777777">
        <w:tblPrEx>
          <w:tblCellMar>
            <w:top w:w="0" w:type="dxa"/>
            <w:bottom w:w="0" w:type="dxa"/>
          </w:tblCellMar>
        </w:tblPrEx>
        <w:tc>
          <w:tcPr>
            <w:tcW w:w="360" w:type="dxa"/>
            <w:tcBorders>
              <w:top w:val="nil"/>
              <w:left w:val="nil"/>
              <w:bottom w:val="nil"/>
              <w:right w:val="nil"/>
            </w:tcBorders>
          </w:tcPr>
          <w:p w14:paraId="1B7D1DA8"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9E772E0"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form new theories</w:t>
            </w:r>
          </w:p>
        </w:tc>
      </w:tr>
      <w:tr w:rsidR="00EA41DB" w14:paraId="4F7DE8F4" w14:textId="77777777">
        <w:tblPrEx>
          <w:tblCellMar>
            <w:top w:w="0" w:type="dxa"/>
            <w:bottom w:w="0" w:type="dxa"/>
          </w:tblCellMar>
        </w:tblPrEx>
        <w:tc>
          <w:tcPr>
            <w:tcW w:w="360" w:type="dxa"/>
            <w:tcBorders>
              <w:top w:val="nil"/>
              <w:left w:val="nil"/>
              <w:bottom w:val="nil"/>
              <w:right w:val="nil"/>
            </w:tcBorders>
          </w:tcPr>
          <w:p w14:paraId="2FCB1247"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1C89047D"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improve the research</w:t>
            </w:r>
          </w:p>
        </w:tc>
      </w:tr>
      <w:tr w:rsidR="00EA41DB" w14:paraId="6D226275" w14:textId="77777777">
        <w:tblPrEx>
          <w:tblCellMar>
            <w:top w:w="0" w:type="dxa"/>
            <w:bottom w:w="0" w:type="dxa"/>
          </w:tblCellMar>
        </w:tblPrEx>
        <w:tc>
          <w:tcPr>
            <w:tcW w:w="360" w:type="dxa"/>
            <w:tcBorders>
              <w:top w:val="nil"/>
              <w:left w:val="nil"/>
              <w:bottom w:val="nil"/>
              <w:right w:val="nil"/>
            </w:tcBorders>
          </w:tcPr>
          <w:p w14:paraId="2C5EC5AA"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4AD1C93F"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win prizes for their work</w:t>
            </w:r>
          </w:p>
        </w:tc>
      </w:tr>
      <w:tr w:rsidR="00EA41DB" w14:paraId="6CF66CEC" w14:textId="77777777">
        <w:tblPrEx>
          <w:tblCellMar>
            <w:top w:w="0" w:type="dxa"/>
            <w:bottom w:w="0" w:type="dxa"/>
          </w:tblCellMar>
        </w:tblPrEx>
        <w:tc>
          <w:tcPr>
            <w:tcW w:w="360" w:type="dxa"/>
            <w:tcBorders>
              <w:top w:val="nil"/>
              <w:left w:val="nil"/>
              <w:bottom w:val="nil"/>
              <w:right w:val="nil"/>
            </w:tcBorders>
          </w:tcPr>
          <w:p w14:paraId="5B2803E9"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292AE095"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to</w:t>
            </w:r>
            <w:proofErr w:type="gramEnd"/>
            <w:r>
              <w:rPr>
                <w:rFonts w:ascii="Arial" w:hAnsi="Arial" w:cs="Arial"/>
                <w:color w:val="000000"/>
              </w:rPr>
              <w:t xml:space="preserve"> verify that the work is accurate</w:t>
            </w:r>
          </w:p>
        </w:tc>
      </w:tr>
    </w:tbl>
    <w:p w14:paraId="44BD8DCC"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36F5B2E3" w14:textId="77777777" w:rsidR="00EA41DB" w:rsidRDefault="00EA41DB" w:rsidP="00EA41DB">
      <w:pPr>
        <w:widowControl w:val="0"/>
        <w:suppressAutoHyphens/>
        <w:autoSpaceDE w:val="0"/>
        <w:autoSpaceDN w:val="0"/>
        <w:adjustRightInd w:val="0"/>
        <w:rPr>
          <w:rFonts w:ascii="Arial" w:hAnsi="Arial" w:cs="Arial"/>
          <w:color w:val="000000"/>
          <w:sz w:val="14"/>
          <w:szCs w:val="14"/>
        </w:rPr>
      </w:pPr>
    </w:p>
    <w:p w14:paraId="0ADC77E6" w14:textId="2B7683F5" w:rsidR="00EA41DB" w:rsidRDefault="00EA41DB" w:rsidP="00EA41DB">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15.</w:t>
      </w:r>
      <w:r>
        <w:rPr>
          <w:rFonts w:ascii="Arial" w:hAnsi="Arial" w:cs="Arial"/>
          <w:b/>
          <w:bCs/>
          <w:color w:val="000000"/>
        </w:rPr>
        <w:tab/>
      </w:r>
      <w:r>
        <w:rPr>
          <w:rFonts w:ascii="Arial" w:hAnsi="Arial" w:cs="Arial"/>
          <w:color w:val="000000"/>
        </w:rPr>
        <w:t>In science, we often gather information with our senses by watching,</w:t>
      </w:r>
      <w:r w:rsidR="00DA337B">
        <w:rPr>
          <w:rFonts w:ascii="Arial" w:hAnsi="Arial" w:cs="Arial"/>
          <w:color w:val="000000"/>
        </w:rPr>
        <w:t xml:space="preserve"> </w:t>
      </w:r>
      <w:r>
        <w:rPr>
          <w:rFonts w:ascii="Arial" w:hAnsi="Arial" w:cs="Arial"/>
          <w:color w:val="000000"/>
        </w:rPr>
        <w:t>listening,</w:t>
      </w:r>
      <w:r w:rsidR="00DA337B">
        <w:rPr>
          <w:rFonts w:ascii="Arial" w:hAnsi="Arial" w:cs="Arial"/>
          <w:color w:val="000000"/>
        </w:rPr>
        <w:t xml:space="preserve"> </w:t>
      </w:r>
      <w:r>
        <w:rPr>
          <w:rFonts w:ascii="Arial" w:hAnsi="Arial" w:cs="Arial"/>
          <w:color w:val="000000"/>
        </w:rPr>
        <w:t>smelling</w:t>
      </w:r>
      <w:proofErr w:type="gramStart"/>
      <w:r>
        <w:rPr>
          <w:rFonts w:ascii="Arial" w:hAnsi="Arial" w:cs="Arial"/>
          <w:color w:val="000000"/>
        </w:rPr>
        <w:t>,</w:t>
      </w:r>
      <w:r w:rsidR="00DA337B">
        <w:rPr>
          <w:rFonts w:ascii="Arial" w:hAnsi="Arial" w:cs="Arial"/>
          <w:color w:val="000000"/>
        </w:rPr>
        <w:t xml:space="preserve"> </w:t>
      </w:r>
      <w:bookmarkStart w:id="0" w:name="_GoBack"/>
      <w:bookmarkEnd w:id="0"/>
      <w:r>
        <w:rPr>
          <w:rFonts w:ascii="Arial" w:hAnsi="Arial" w:cs="Arial"/>
          <w:color w:val="000000"/>
        </w:rPr>
        <w:t xml:space="preserve"> and</w:t>
      </w:r>
      <w:proofErr w:type="gramEnd"/>
      <w:r>
        <w:rPr>
          <w:rFonts w:ascii="Arial" w:hAnsi="Arial" w:cs="Arial"/>
          <w:color w:val="000000"/>
        </w:rPr>
        <w:t xml:space="preserve"> touching. For example, you may record how the color of a flower changes. What is this process called?</w:t>
      </w:r>
    </w:p>
    <w:tbl>
      <w:tblPr>
        <w:tblW w:w="0" w:type="auto"/>
        <w:tblCellMar>
          <w:left w:w="45" w:type="dxa"/>
          <w:right w:w="45" w:type="dxa"/>
        </w:tblCellMar>
        <w:tblLook w:val="0000" w:firstRow="0" w:lastRow="0" w:firstColumn="0" w:lastColumn="0" w:noHBand="0" w:noVBand="0"/>
      </w:tblPr>
      <w:tblGrid>
        <w:gridCol w:w="360"/>
        <w:gridCol w:w="8100"/>
      </w:tblGrid>
      <w:tr w:rsidR="00EA41DB" w14:paraId="04FA38B9" w14:textId="77777777">
        <w:tblPrEx>
          <w:tblCellMar>
            <w:top w:w="0" w:type="dxa"/>
            <w:bottom w:w="0" w:type="dxa"/>
          </w:tblCellMar>
        </w:tblPrEx>
        <w:tc>
          <w:tcPr>
            <w:tcW w:w="360" w:type="dxa"/>
            <w:tcBorders>
              <w:top w:val="nil"/>
              <w:left w:val="nil"/>
              <w:bottom w:val="nil"/>
              <w:right w:val="nil"/>
            </w:tcBorders>
          </w:tcPr>
          <w:p w14:paraId="46F06654"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0F929210"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stating</w:t>
            </w:r>
            <w:proofErr w:type="gramEnd"/>
            <w:r>
              <w:rPr>
                <w:rFonts w:ascii="Arial" w:hAnsi="Arial" w:cs="Arial"/>
                <w:color w:val="000000"/>
              </w:rPr>
              <w:t xml:space="preserve"> hypotheses</w:t>
            </w:r>
          </w:p>
        </w:tc>
      </w:tr>
      <w:tr w:rsidR="00EA41DB" w14:paraId="17E1560A" w14:textId="77777777">
        <w:tblPrEx>
          <w:tblCellMar>
            <w:top w:w="0" w:type="dxa"/>
            <w:bottom w:w="0" w:type="dxa"/>
          </w:tblCellMar>
        </w:tblPrEx>
        <w:tc>
          <w:tcPr>
            <w:tcW w:w="360" w:type="dxa"/>
            <w:tcBorders>
              <w:top w:val="nil"/>
              <w:left w:val="nil"/>
              <w:bottom w:val="nil"/>
              <w:right w:val="nil"/>
            </w:tcBorders>
          </w:tcPr>
          <w:p w14:paraId="0E5EBA92"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632830B4"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forming</w:t>
            </w:r>
            <w:proofErr w:type="gramEnd"/>
            <w:r>
              <w:rPr>
                <w:rFonts w:ascii="Arial" w:hAnsi="Arial" w:cs="Arial"/>
                <w:color w:val="000000"/>
              </w:rPr>
              <w:t xml:space="preserve"> conclusions</w:t>
            </w:r>
          </w:p>
        </w:tc>
      </w:tr>
      <w:tr w:rsidR="00EA41DB" w14:paraId="338D46A6" w14:textId="77777777">
        <w:tblPrEx>
          <w:tblCellMar>
            <w:top w:w="0" w:type="dxa"/>
            <w:bottom w:w="0" w:type="dxa"/>
          </w:tblCellMar>
        </w:tblPrEx>
        <w:tc>
          <w:tcPr>
            <w:tcW w:w="360" w:type="dxa"/>
            <w:tcBorders>
              <w:top w:val="nil"/>
              <w:left w:val="nil"/>
              <w:bottom w:val="nil"/>
              <w:right w:val="nil"/>
            </w:tcBorders>
          </w:tcPr>
          <w:p w14:paraId="3AAE7FA5"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5363B7C1"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making</w:t>
            </w:r>
            <w:proofErr w:type="gramEnd"/>
            <w:r>
              <w:rPr>
                <w:rFonts w:ascii="Arial" w:hAnsi="Arial" w:cs="Arial"/>
                <w:color w:val="000000"/>
              </w:rPr>
              <w:t xml:space="preserve"> observations</w:t>
            </w:r>
          </w:p>
        </w:tc>
      </w:tr>
      <w:tr w:rsidR="00EA41DB" w14:paraId="2671EFC7" w14:textId="77777777">
        <w:tblPrEx>
          <w:tblCellMar>
            <w:top w:w="0" w:type="dxa"/>
            <w:bottom w:w="0" w:type="dxa"/>
          </w:tblCellMar>
        </w:tblPrEx>
        <w:tc>
          <w:tcPr>
            <w:tcW w:w="360" w:type="dxa"/>
            <w:tcBorders>
              <w:top w:val="nil"/>
              <w:left w:val="nil"/>
              <w:bottom w:val="nil"/>
              <w:right w:val="nil"/>
            </w:tcBorders>
          </w:tcPr>
          <w:p w14:paraId="4DDC187C" w14:textId="77777777" w:rsidR="00EA41DB" w:rsidRDefault="00EA41DB">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0FA42025" w14:textId="77777777" w:rsidR="00EA41DB" w:rsidRDefault="00EA41DB">
            <w:pPr>
              <w:keepLines/>
              <w:suppressAutoHyphens/>
              <w:autoSpaceDE w:val="0"/>
              <w:autoSpaceDN w:val="0"/>
              <w:adjustRightInd w:val="0"/>
              <w:rPr>
                <w:rFonts w:ascii="Arial" w:hAnsi="Arial" w:cs="Arial"/>
                <w:color w:val="000000"/>
              </w:rPr>
            </w:pPr>
            <w:proofErr w:type="gramStart"/>
            <w:r>
              <w:rPr>
                <w:rFonts w:ascii="Arial" w:hAnsi="Arial" w:cs="Arial"/>
                <w:color w:val="000000"/>
              </w:rPr>
              <w:t>performing</w:t>
            </w:r>
            <w:proofErr w:type="gramEnd"/>
            <w:r>
              <w:rPr>
                <w:rFonts w:ascii="Arial" w:hAnsi="Arial" w:cs="Arial"/>
                <w:color w:val="000000"/>
              </w:rPr>
              <w:t xml:space="preserve"> experiments</w:t>
            </w:r>
          </w:p>
        </w:tc>
      </w:tr>
    </w:tbl>
    <w:p w14:paraId="7C0871F1" w14:textId="77777777" w:rsidR="00EA41DB" w:rsidRDefault="00EA41DB" w:rsidP="00EA41DB">
      <w:pPr>
        <w:widowControl w:val="0"/>
        <w:suppressAutoHyphens/>
        <w:autoSpaceDE w:val="0"/>
        <w:autoSpaceDN w:val="0"/>
        <w:adjustRightInd w:val="0"/>
        <w:rPr>
          <w:rFonts w:ascii="Times New Roman" w:hAnsi="Times New Roman" w:cs="Times New Roman"/>
          <w:color w:val="000000"/>
          <w:sz w:val="22"/>
          <w:szCs w:val="22"/>
        </w:rPr>
        <w:sectPr w:rsidR="00EA41DB">
          <w:pgSz w:w="12240" w:h="15840"/>
          <w:pgMar w:top="1440" w:right="720" w:bottom="1440" w:left="1980" w:header="720" w:footer="720" w:gutter="0"/>
          <w:cols w:space="720" w:equalWidth="0">
            <w:col w:w="9540"/>
          </w:cols>
        </w:sectPr>
      </w:pPr>
    </w:p>
    <w:p w14:paraId="6B0823C8" w14:textId="77777777" w:rsidR="00EA41DB" w:rsidRDefault="00EA41DB" w:rsidP="00EA41DB">
      <w:pPr>
        <w:widowControl w:val="0"/>
        <w:suppressAutoHyphens/>
        <w:autoSpaceDE w:val="0"/>
        <w:autoSpaceDN w:val="0"/>
        <w:adjustRightInd w:val="0"/>
        <w:ind w:left="-1260"/>
        <w:rPr>
          <w:rFonts w:ascii="Arial" w:hAnsi="Arial" w:cs="Arial"/>
          <w:b/>
          <w:bCs/>
          <w:color w:val="000000"/>
        </w:rPr>
      </w:pPr>
      <w:r>
        <w:rPr>
          <w:rFonts w:ascii="Arial" w:hAnsi="Arial" w:cs="Arial"/>
          <w:b/>
          <w:bCs/>
          <w:color w:val="000000"/>
        </w:rPr>
        <w:t>Unit 1, Lesson 1 &amp; 2 Review Quiz</w:t>
      </w:r>
    </w:p>
    <w:p w14:paraId="3251ABF7" w14:textId="77777777" w:rsidR="00EA41DB" w:rsidRDefault="00EA41DB" w:rsidP="00EA41DB">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14:paraId="023EE366" w14:textId="77777777" w:rsidR="00EA41DB" w:rsidRDefault="00EA41DB" w:rsidP="00EA41DB">
      <w:pPr>
        <w:widowControl w:val="0"/>
        <w:suppressAutoHyphens/>
        <w:autoSpaceDE w:val="0"/>
        <w:autoSpaceDN w:val="0"/>
        <w:adjustRightInd w:val="0"/>
        <w:rPr>
          <w:rFonts w:ascii="Arial" w:hAnsi="Arial" w:cs="Arial"/>
          <w:color w:val="000000"/>
          <w:sz w:val="36"/>
          <w:szCs w:val="36"/>
        </w:rPr>
      </w:pPr>
    </w:p>
    <w:p w14:paraId="41A66A2A" w14:textId="77777777" w:rsidR="00EA41DB" w:rsidRDefault="00EA41DB" w:rsidP="00EA41DB">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 xml:space="preserve">MULTIPLE </w:t>
      </w:r>
      <w:proofErr w:type="gramStart"/>
      <w:r>
        <w:rPr>
          <w:rFonts w:ascii="Arial" w:hAnsi="Arial" w:cs="Arial"/>
          <w:b/>
          <w:bCs/>
          <w:color w:val="000000"/>
        </w:rPr>
        <w:t>CHOICE</w:t>
      </w:r>
      <w:proofErr w:type="gramEnd"/>
    </w:p>
    <w:p w14:paraId="2843AA3F" w14:textId="77777777" w:rsidR="00EA41DB" w:rsidRDefault="00EA41DB" w:rsidP="00EA41DB">
      <w:pPr>
        <w:widowControl w:val="0"/>
        <w:suppressAutoHyphens/>
        <w:autoSpaceDE w:val="0"/>
        <w:autoSpaceDN w:val="0"/>
        <w:adjustRightInd w:val="0"/>
        <w:rPr>
          <w:rFonts w:ascii="Arial" w:hAnsi="Arial" w:cs="Arial"/>
          <w:color w:val="000000"/>
        </w:rPr>
      </w:pPr>
    </w:p>
    <w:p w14:paraId="46E70D53"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w:t>
      </w:r>
      <w:r>
        <w:rPr>
          <w:rFonts w:ascii="Arial" w:hAnsi="Arial" w:cs="Arial"/>
          <w:b/>
          <w:bCs/>
          <w:color w:val="000000"/>
        </w:rPr>
        <w:tab/>
      </w:r>
      <w:r>
        <w:rPr>
          <w:rFonts w:ascii="Arial" w:hAnsi="Arial" w:cs="Arial"/>
          <w:color w:val="000000"/>
        </w:rPr>
        <w:t>ANS:</w:t>
      </w:r>
      <w:r>
        <w:rPr>
          <w:rFonts w:ascii="Arial" w:hAnsi="Arial" w:cs="Arial"/>
          <w:color w:val="000000"/>
        </w:rPr>
        <w:tab/>
        <w:t>A</w:t>
      </w:r>
    </w:p>
    <w:p w14:paraId="28F70C36"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A is correct because the storm track shows the projected path of the hurricane.</w:t>
      </w:r>
    </w:p>
    <w:p w14:paraId="289C2C0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B is incorrect because meteorologists are not conducting any tests when they project the path of a hurricane.</w:t>
      </w:r>
    </w:p>
    <w:p w14:paraId="0A524CD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C is incorrect because a storm track does not show how the hurricane formed over water.</w:t>
      </w:r>
    </w:p>
    <w:p w14:paraId="125B438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D is incorrect because direct observations are made to determine the strength of a hurricane.</w:t>
      </w:r>
    </w:p>
    <w:p w14:paraId="52396C73" w14:textId="77777777" w:rsidR="00EA41DB" w:rsidRDefault="00EA41DB" w:rsidP="00EA41DB">
      <w:pPr>
        <w:keepLines/>
        <w:suppressAutoHyphens/>
        <w:autoSpaceDE w:val="0"/>
        <w:autoSpaceDN w:val="0"/>
        <w:adjustRightInd w:val="0"/>
        <w:rPr>
          <w:rFonts w:ascii="Arial" w:hAnsi="Arial" w:cs="Arial"/>
          <w:color w:val="000000"/>
        </w:rPr>
      </w:pPr>
    </w:p>
    <w:p w14:paraId="000267A6" w14:textId="77777777" w:rsidR="00EA41DB" w:rsidRDefault="00EA41DB" w:rsidP="00EA41DB">
      <w:pPr>
        <w:keepLines/>
        <w:suppressAutoHyphens/>
        <w:autoSpaceDE w:val="0"/>
        <w:autoSpaceDN w:val="0"/>
        <w:adjustRightInd w:val="0"/>
        <w:rPr>
          <w:rFonts w:ascii="Arial" w:hAnsi="Arial" w:cs="Arial"/>
          <w:color w:val="000000"/>
          <w:sz w:val="2"/>
          <w:szCs w:val="2"/>
        </w:rPr>
      </w:pPr>
    </w:p>
    <w:p w14:paraId="774F060C"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2DA7E3C9"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2.</w:t>
      </w:r>
      <w:r>
        <w:rPr>
          <w:rFonts w:ascii="Arial" w:hAnsi="Arial" w:cs="Arial"/>
          <w:b/>
          <w:bCs/>
          <w:color w:val="000000"/>
        </w:rPr>
        <w:tab/>
      </w:r>
      <w:r>
        <w:rPr>
          <w:rFonts w:ascii="Arial" w:hAnsi="Arial" w:cs="Arial"/>
          <w:color w:val="000000"/>
        </w:rPr>
        <w:t>ANS:</w:t>
      </w:r>
      <w:r>
        <w:rPr>
          <w:rFonts w:ascii="Arial" w:hAnsi="Arial" w:cs="Arial"/>
          <w:color w:val="000000"/>
        </w:rPr>
        <w:tab/>
        <w:t>D</w:t>
      </w:r>
    </w:p>
    <w:p w14:paraId="1CDA6D2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A is incorrect because most hurricanes that strike the East Coast form over the Atlantic Ocean.</w:t>
      </w:r>
    </w:p>
    <w:p w14:paraId="029AA14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B is incorrect because all hurricanes cause rising seas.</w:t>
      </w:r>
    </w:p>
    <w:p w14:paraId="0128E88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C is incorrect because scientists would need quantitative data about wind speed to be able to compare hurricane strengths.</w:t>
      </w:r>
    </w:p>
    <w:p w14:paraId="196E039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D is correct because the widespread impact of Donna supports the claim that it was one of the most severe hurricanes on record.</w:t>
      </w:r>
    </w:p>
    <w:p w14:paraId="2C8CF306" w14:textId="77777777" w:rsidR="00EA41DB" w:rsidRDefault="00EA41DB" w:rsidP="00EA41DB">
      <w:pPr>
        <w:keepLines/>
        <w:suppressAutoHyphens/>
        <w:autoSpaceDE w:val="0"/>
        <w:autoSpaceDN w:val="0"/>
        <w:adjustRightInd w:val="0"/>
        <w:rPr>
          <w:rFonts w:ascii="Arial" w:hAnsi="Arial" w:cs="Arial"/>
          <w:color w:val="000000"/>
        </w:rPr>
      </w:pPr>
    </w:p>
    <w:p w14:paraId="3653E9DB" w14:textId="77777777" w:rsidR="00EA41DB" w:rsidRDefault="00EA41DB" w:rsidP="00EA41DB">
      <w:pPr>
        <w:keepLines/>
        <w:suppressAutoHyphens/>
        <w:autoSpaceDE w:val="0"/>
        <w:autoSpaceDN w:val="0"/>
        <w:adjustRightInd w:val="0"/>
        <w:rPr>
          <w:rFonts w:ascii="Arial" w:hAnsi="Arial" w:cs="Arial"/>
          <w:color w:val="000000"/>
          <w:sz w:val="2"/>
          <w:szCs w:val="2"/>
        </w:rPr>
      </w:pPr>
    </w:p>
    <w:p w14:paraId="4C3F36D9"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3027F6D4"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3.</w:t>
      </w:r>
      <w:r>
        <w:rPr>
          <w:rFonts w:ascii="Arial" w:hAnsi="Arial" w:cs="Arial"/>
          <w:b/>
          <w:bCs/>
          <w:color w:val="000000"/>
        </w:rPr>
        <w:tab/>
      </w:r>
      <w:r>
        <w:rPr>
          <w:rFonts w:ascii="Arial" w:hAnsi="Arial" w:cs="Arial"/>
          <w:color w:val="000000"/>
        </w:rPr>
        <w:t>ANS:</w:t>
      </w:r>
      <w:r>
        <w:rPr>
          <w:rFonts w:ascii="Arial" w:hAnsi="Arial" w:cs="Arial"/>
          <w:color w:val="000000"/>
        </w:rPr>
        <w:tab/>
        <w:t>C</w:t>
      </w:r>
    </w:p>
    <w:p w14:paraId="0834EE3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A is incorrect because nothing is mentioned about the scientist testing this recipe.</w:t>
      </w:r>
    </w:p>
    <w:p w14:paraId="71A4A872"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B is incorrect because nothing is said about the scientist making observations or conducting an experiment.</w:t>
      </w:r>
    </w:p>
    <w:p w14:paraId="54DF1B25"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C is correct because the scientist makes a claim about what will happen in 21 days.</w:t>
      </w:r>
    </w:p>
    <w:p w14:paraId="0E212C7E"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D is incorrect because nothing is mentioned about the scientist recording data or making direct observations.</w:t>
      </w:r>
    </w:p>
    <w:p w14:paraId="29B48D48" w14:textId="77777777" w:rsidR="00EA41DB" w:rsidRDefault="00EA41DB" w:rsidP="00EA41DB">
      <w:pPr>
        <w:keepLines/>
        <w:suppressAutoHyphens/>
        <w:autoSpaceDE w:val="0"/>
        <w:autoSpaceDN w:val="0"/>
        <w:adjustRightInd w:val="0"/>
        <w:rPr>
          <w:rFonts w:ascii="Arial" w:hAnsi="Arial" w:cs="Arial"/>
          <w:color w:val="000000"/>
        </w:rPr>
      </w:pPr>
    </w:p>
    <w:p w14:paraId="0E9CBCC8" w14:textId="77777777" w:rsidR="00EA41DB" w:rsidRDefault="00EA41DB" w:rsidP="00EA41DB">
      <w:pPr>
        <w:keepLines/>
        <w:suppressAutoHyphens/>
        <w:autoSpaceDE w:val="0"/>
        <w:autoSpaceDN w:val="0"/>
        <w:adjustRightInd w:val="0"/>
        <w:rPr>
          <w:rFonts w:ascii="Arial" w:hAnsi="Arial" w:cs="Arial"/>
          <w:color w:val="000000"/>
          <w:sz w:val="2"/>
          <w:szCs w:val="2"/>
        </w:rPr>
      </w:pPr>
    </w:p>
    <w:p w14:paraId="2E02EBEC"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4121771B"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4.</w:t>
      </w:r>
      <w:r>
        <w:rPr>
          <w:rFonts w:ascii="Arial" w:hAnsi="Arial" w:cs="Arial"/>
          <w:b/>
          <w:bCs/>
          <w:color w:val="000000"/>
        </w:rPr>
        <w:tab/>
      </w:r>
      <w:r>
        <w:rPr>
          <w:rFonts w:ascii="Arial" w:hAnsi="Arial" w:cs="Arial"/>
          <w:color w:val="000000"/>
        </w:rPr>
        <w:t>ANS:</w:t>
      </w:r>
      <w:r>
        <w:rPr>
          <w:rFonts w:ascii="Arial" w:hAnsi="Arial" w:cs="Arial"/>
          <w:color w:val="000000"/>
        </w:rPr>
        <w:tab/>
        <w:t>C</w:t>
      </w:r>
    </w:p>
    <w:p w14:paraId="3BE30D64"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A is incorrect because the graph shows a continuous increase.</w:t>
      </w:r>
    </w:p>
    <w:p w14:paraId="10859337"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B is incorrect because the graph continues to rise as time progresses.</w:t>
      </w:r>
    </w:p>
    <w:p w14:paraId="6F6D6F4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C is correct because a further increase is a logical extension of the graph.</w:t>
      </w:r>
    </w:p>
    <w:p w14:paraId="54540ABB"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D is incorrect because there is no reason to think that scientists will not be able to count or estimate the number of mice in the future.</w:t>
      </w:r>
    </w:p>
    <w:p w14:paraId="372C8A77" w14:textId="77777777" w:rsidR="00EA41DB" w:rsidRDefault="00EA41DB" w:rsidP="00EA41DB">
      <w:pPr>
        <w:keepLines/>
        <w:suppressAutoHyphens/>
        <w:autoSpaceDE w:val="0"/>
        <w:autoSpaceDN w:val="0"/>
        <w:adjustRightInd w:val="0"/>
        <w:rPr>
          <w:rFonts w:ascii="Arial" w:hAnsi="Arial" w:cs="Arial"/>
          <w:color w:val="000000"/>
        </w:rPr>
      </w:pPr>
    </w:p>
    <w:p w14:paraId="42C8CB9A" w14:textId="77777777" w:rsidR="00EA41DB" w:rsidRDefault="00EA41DB" w:rsidP="00EA41DB">
      <w:pPr>
        <w:keepLines/>
        <w:suppressAutoHyphens/>
        <w:autoSpaceDE w:val="0"/>
        <w:autoSpaceDN w:val="0"/>
        <w:adjustRightInd w:val="0"/>
        <w:rPr>
          <w:rFonts w:ascii="Arial" w:hAnsi="Arial" w:cs="Arial"/>
          <w:color w:val="000000"/>
          <w:sz w:val="2"/>
          <w:szCs w:val="2"/>
        </w:rPr>
      </w:pPr>
    </w:p>
    <w:p w14:paraId="2C379AA7"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6C34CBFC"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5.</w:t>
      </w:r>
      <w:r>
        <w:rPr>
          <w:rFonts w:ascii="Arial" w:hAnsi="Arial" w:cs="Arial"/>
          <w:b/>
          <w:bCs/>
          <w:color w:val="000000"/>
        </w:rPr>
        <w:tab/>
      </w:r>
      <w:r>
        <w:rPr>
          <w:rFonts w:ascii="Arial" w:hAnsi="Arial" w:cs="Arial"/>
          <w:color w:val="000000"/>
        </w:rPr>
        <w:t>ANS:</w:t>
      </w:r>
      <w:r>
        <w:rPr>
          <w:rFonts w:ascii="Arial" w:hAnsi="Arial" w:cs="Arial"/>
          <w:color w:val="000000"/>
        </w:rPr>
        <w:tab/>
        <w:t>A</w:t>
      </w:r>
    </w:p>
    <w:p w14:paraId="40828226"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 A is correct because Joanne needs the data to support or not support her initial thinking about rain and humid days. </w:t>
      </w:r>
    </w:p>
    <w:p w14:paraId="69C7D287"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B is incorrect because the data is needed as evidence from which to draw a conclusion.</w:t>
      </w:r>
    </w:p>
    <w:p w14:paraId="31E4865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C is incorrect because the data is needed so that she can draw a conclusion, whether or not she wants to convince other people that she is correct.</w:t>
      </w:r>
    </w:p>
    <w:p w14:paraId="2703B19F" w14:textId="77777777" w:rsidR="00EA41DB" w:rsidRDefault="00EA41DB" w:rsidP="00EA41DB">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the process of collecting the data is part of an experiment.</w:t>
      </w:r>
    </w:p>
    <w:p w14:paraId="53C1E2B3"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5022C0DF"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6.</w:t>
      </w:r>
      <w:r>
        <w:rPr>
          <w:rFonts w:ascii="Arial" w:hAnsi="Arial" w:cs="Arial"/>
          <w:b/>
          <w:bCs/>
          <w:color w:val="000000"/>
        </w:rPr>
        <w:tab/>
      </w:r>
      <w:r>
        <w:rPr>
          <w:rFonts w:ascii="Arial" w:hAnsi="Arial" w:cs="Arial"/>
          <w:color w:val="000000"/>
        </w:rPr>
        <w:t>ANS:</w:t>
      </w:r>
      <w:r>
        <w:rPr>
          <w:rFonts w:ascii="Arial" w:hAnsi="Arial" w:cs="Arial"/>
          <w:color w:val="000000"/>
        </w:rPr>
        <w:tab/>
        <w:t>C</w:t>
      </w:r>
    </w:p>
    <w:p w14:paraId="604E0EA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there is no information about how much the boot weighs.</w:t>
      </w:r>
    </w:p>
    <w:p w14:paraId="2D957FED"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there is no information about color.</w:t>
      </w:r>
    </w:p>
    <w:p w14:paraId="5B597DB7"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C is correct because the outline of the boot is visible in the picture, and it has ridges on it. </w:t>
      </w:r>
    </w:p>
    <w:p w14:paraId="1338AE6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there is no way to tell what the temperature is. The student may know that it can be very cold on the moon, but the picture has no information about that.</w:t>
      </w:r>
    </w:p>
    <w:p w14:paraId="00883004" w14:textId="77777777" w:rsidR="00EA41DB" w:rsidRDefault="00EA41DB" w:rsidP="00EA41DB">
      <w:pPr>
        <w:keepLines/>
        <w:suppressAutoHyphens/>
        <w:autoSpaceDE w:val="0"/>
        <w:autoSpaceDN w:val="0"/>
        <w:adjustRightInd w:val="0"/>
        <w:rPr>
          <w:rFonts w:ascii="Arial" w:hAnsi="Arial" w:cs="Arial"/>
          <w:color w:val="000000"/>
        </w:rPr>
      </w:pPr>
    </w:p>
    <w:p w14:paraId="03A6C793" w14:textId="77777777" w:rsidR="00EA41DB" w:rsidRDefault="00EA41DB" w:rsidP="00EA41DB">
      <w:pPr>
        <w:keepLines/>
        <w:suppressAutoHyphens/>
        <w:autoSpaceDE w:val="0"/>
        <w:autoSpaceDN w:val="0"/>
        <w:adjustRightInd w:val="0"/>
        <w:rPr>
          <w:rFonts w:ascii="Arial" w:hAnsi="Arial" w:cs="Arial"/>
          <w:color w:val="000000"/>
          <w:sz w:val="2"/>
          <w:szCs w:val="2"/>
        </w:rPr>
      </w:pPr>
    </w:p>
    <w:p w14:paraId="3042F5C5"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13DB61B7"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7.</w:t>
      </w:r>
      <w:r>
        <w:rPr>
          <w:rFonts w:ascii="Arial" w:hAnsi="Arial" w:cs="Arial"/>
          <w:b/>
          <w:bCs/>
          <w:color w:val="000000"/>
        </w:rPr>
        <w:tab/>
      </w:r>
      <w:r>
        <w:rPr>
          <w:rFonts w:ascii="Arial" w:hAnsi="Arial" w:cs="Arial"/>
          <w:color w:val="000000"/>
        </w:rPr>
        <w:t>ANS:</w:t>
      </w:r>
      <w:r>
        <w:rPr>
          <w:rFonts w:ascii="Arial" w:hAnsi="Arial" w:cs="Arial"/>
          <w:color w:val="000000"/>
        </w:rPr>
        <w:tab/>
        <w:t>B</w:t>
      </w:r>
    </w:p>
    <w:p w14:paraId="6240672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A is incorrect because inferring is a skill used to summarize observations. </w:t>
      </w:r>
    </w:p>
    <w:p w14:paraId="5BC35305"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correct. Joseph would need to observe the birds in his neighborhood.</w:t>
      </w:r>
    </w:p>
    <w:p w14:paraId="6F54E059"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incorrect because Joseph could list the birds he saw in the order he saw them, but ordering would not tell him what kinds of birds live in his neighborhood.</w:t>
      </w:r>
    </w:p>
    <w:p w14:paraId="262FA800"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communicating is a skill for sharing results, not for investigating.</w:t>
      </w:r>
    </w:p>
    <w:p w14:paraId="0D4CD09C" w14:textId="77777777" w:rsidR="00EA41DB" w:rsidRDefault="00EA41DB" w:rsidP="00EA41DB">
      <w:pPr>
        <w:keepLines/>
        <w:suppressAutoHyphens/>
        <w:autoSpaceDE w:val="0"/>
        <w:autoSpaceDN w:val="0"/>
        <w:adjustRightInd w:val="0"/>
        <w:rPr>
          <w:rFonts w:ascii="Arial" w:hAnsi="Arial" w:cs="Arial"/>
          <w:color w:val="000000"/>
        </w:rPr>
      </w:pPr>
    </w:p>
    <w:p w14:paraId="56EBA485" w14:textId="77777777" w:rsidR="00EA41DB" w:rsidRDefault="00EA41DB" w:rsidP="00EA41DB">
      <w:pPr>
        <w:keepLines/>
        <w:suppressAutoHyphens/>
        <w:autoSpaceDE w:val="0"/>
        <w:autoSpaceDN w:val="0"/>
        <w:adjustRightInd w:val="0"/>
        <w:rPr>
          <w:rFonts w:ascii="Arial" w:hAnsi="Arial" w:cs="Arial"/>
          <w:color w:val="000000"/>
          <w:sz w:val="2"/>
          <w:szCs w:val="2"/>
        </w:rPr>
      </w:pPr>
    </w:p>
    <w:p w14:paraId="291376D5"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6AC28E29"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8.</w:t>
      </w:r>
      <w:r>
        <w:rPr>
          <w:rFonts w:ascii="Arial" w:hAnsi="Arial" w:cs="Arial"/>
          <w:b/>
          <w:bCs/>
          <w:color w:val="000000"/>
        </w:rPr>
        <w:tab/>
      </w:r>
      <w:r>
        <w:rPr>
          <w:rFonts w:ascii="Arial" w:hAnsi="Arial" w:cs="Arial"/>
          <w:color w:val="000000"/>
        </w:rPr>
        <w:t>ANS:</w:t>
      </w:r>
      <w:r>
        <w:rPr>
          <w:rFonts w:ascii="Arial" w:hAnsi="Arial" w:cs="Arial"/>
          <w:color w:val="000000"/>
        </w:rPr>
        <w:tab/>
        <w:t>C</w:t>
      </w:r>
    </w:p>
    <w:p w14:paraId="44D4B15B"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Sarah must first ask a question, then plan an investigation, then gather evidence, and finally draw conclusions.</w:t>
      </w:r>
    </w:p>
    <w:p w14:paraId="2EA4D09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Sarah must first ask a question, then plan an investigation, then gather evidence, and finally draw conclusions.</w:t>
      </w:r>
    </w:p>
    <w:p w14:paraId="03E222B8"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correct. Sarah must first ask a question, then plan an investigation, then gather evidence, and finally draw conclusions.</w:t>
      </w:r>
    </w:p>
    <w:p w14:paraId="155AB0BB"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Sarah must first ask a question, then plan an investigation, then gather evidence, and finally draw conclusions.</w:t>
      </w:r>
    </w:p>
    <w:p w14:paraId="533ABF23" w14:textId="77777777" w:rsidR="00EA41DB" w:rsidRDefault="00EA41DB" w:rsidP="00EA41DB">
      <w:pPr>
        <w:keepLines/>
        <w:suppressAutoHyphens/>
        <w:autoSpaceDE w:val="0"/>
        <w:autoSpaceDN w:val="0"/>
        <w:adjustRightInd w:val="0"/>
        <w:rPr>
          <w:rFonts w:ascii="Arial" w:hAnsi="Arial" w:cs="Arial"/>
          <w:color w:val="000000"/>
        </w:rPr>
      </w:pPr>
    </w:p>
    <w:p w14:paraId="0FC38D51" w14:textId="77777777" w:rsidR="00EA41DB" w:rsidRDefault="00EA41DB" w:rsidP="00EA41DB">
      <w:pPr>
        <w:keepLines/>
        <w:suppressAutoHyphens/>
        <w:autoSpaceDE w:val="0"/>
        <w:autoSpaceDN w:val="0"/>
        <w:adjustRightInd w:val="0"/>
        <w:rPr>
          <w:rFonts w:ascii="Arial" w:hAnsi="Arial" w:cs="Arial"/>
          <w:color w:val="000000"/>
          <w:sz w:val="2"/>
          <w:szCs w:val="2"/>
        </w:rPr>
      </w:pPr>
    </w:p>
    <w:p w14:paraId="5C11099B"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14AA6D75"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9.</w:t>
      </w:r>
      <w:r>
        <w:rPr>
          <w:rFonts w:ascii="Arial" w:hAnsi="Arial" w:cs="Arial"/>
          <w:b/>
          <w:bCs/>
          <w:color w:val="000000"/>
        </w:rPr>
        <w:tab/>
      </w:r>
      <w:r>
        <w:rPr>
          <w:rFonts w:ascii="Arial" w:hAnsi="Arial" w:cs="Arial"/>
          <w:color w:val="000000"/>
        </w:rPr>
        <w:t>ANS:</w:t>
      </w:r>
      <w:r>
        <w:rPr>
          <w:rFonts w:ascii="Arial" w:hAnsi="Arial" w:cs="Arial"/>
          <w:color w:val="000000"/>
        </w:rPr>
        <w:tab/>
        <w:t>C</w:t>
      </w:r>
    </w:p>
    <w:p w14:paraId="6935D56D"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A is incorrect. Although it is an observation, it is not descriptive and as detailed as it could be. </w:t>
      </w:r>
    </w:p>
    <w:p w14:paraId="5149B214"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B is incorrect because it is an inference based on observation of the bubbling and prior knowledge of what is known about heating water. </w:t>
      </w:r>
    </w:p>
    <w:p w14:paraId="1341904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C is correct because it is a description of what the bubbles can be seen doing. </w:t>
      </w:r>
    </w:p>
    <w:p w14:paraId="55495DB8"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it is an inference based on prior knowledge of what is known about heating water.</w:t>
      </w:r>
    </w:p>
    <w:p w14:paraId="7A9D38D4" w14:textId="77777777" w:rsidR="00EA41DB" w:rsidRDefault="00EA41DB" w:rsidP="00EA41DB">
      <w:pPr>
        <w:keepLines/>
        <w:suppressAutoHyphens/>
        <w:autoSpaceDE w:val="0"/>
        <w:autoSpaceDN w:val="0"/>
        <w:adjustRightInd w:val="0"/>
        <w:rPr>
          <w:rFonts w:ascii="Arial" w:hAnsi="Arial" w:cs="Arial"/>
          <w:color w:val="000000"/>
        </w:rPr>
      </w:pPr>
    </w:p>
    <w:p w14:paraId="7C9A06D0" w14:textId="77777777" w:rsidR="00EA41DB" w:rsidRDefault="00EA41DB" w:rsidP="00EA41DB">
      <w:pPr>
        <w:keepLines/>
        <w:suppressAutoHyphens/>
        <w:autoSpaceDE w:val="0"/>
        <w:autoSpaceDN w:val="0"/>
        <w:adjustRightInd w:val="0"/>
        <w:rPr>
          <w:rFonts w:ascii="Arial" w:hAnsi="Arial" w:cs="Arial"/>
          <w:color w:val="000000"/>
          <w:sz w:val="2"/>
          <w:szCs w:val="2"/>
        </w:rPr>
      </w:pPr>
    </w:p>
    <w:p w14:paraId="3C0445AF"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0AF2289D"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10.</w:t>
      </w:r>
      <w:r>
        <w:rPr>
          <w:rFonts w:ascii="Arial" w:hAnsi="Arial" w:cs="Arial"/>
          <w:b/>
          <w:bCs/>
          <w:color w:val="000000"/>
        </w:rPr>
        <w:tab/>
      </w:r>
      <w:r>
        <w:rPr>
          <w:rFonts w:ascii="Arial" w:hAnsi="Arial" w:cs="Arial"/>
          <w:color w:val="000000"/>
        </w:rPr>
        <w:t>ANS:</w:t>
      </w:r>
      <w:r>
        <w:rPr>
          <w:rFonts w:ascii="Arial" w:hAnsi="Arial" w:cs="Arial"/>
          <w:color w:val="000000"/>
        </w:rPr>
        <w:tab/>
        <w:t>A</w:t>
      </w:r>
    </w:p>
    <w:p w14:paraId="070CC0F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correct. Disliking rainy days is an opinion.</w:t>
      </w:r>
    </w:p>
    <w:p w14:paraId="0F528FFB"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an inference is a conclusion drawn from repeated observations, and Matthew has so far observed only one quiz.</w:t>
      </w:r>
    </w:p>
    <w:p w14:paraId="6D6A4D06"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incorrect. Although Matthew did observe that there was a quiz on the day it rained, disliking rainy days is an opinion.</w:t>
      </w:r>
    </w:p>
    <w:p w14:paraId="2219CBE7"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a valid conclusion must be based on repeated observation and investigation, and so far there has been only one quiz.</w:t>
      </w:r>
    </w:p>
    <w:p w14:paraId="52B025F9" w14:textId="77777777" w:rsidR="00EA41DB" w:rsidRDefault="00EA41DB" w:rsidP="00EA41DB">
      <w:pPr>
        <w:keepLines/>
        <w:suppressAutoHyphens/>
        <w:autoSpaceDE w:val="0"/>
        <w:autoSpaceDN w:val="0"/>
        <w:adjustRightInd w:val="0"/>
        <w:rPr>
          <w:rFonts w:ascii="Arial" w:hAnsi="Arial" w:cs="Arial"/>
          <w:color w:val="000000"/>
        </w:rPr>
      </w:pPr>
    </w:p>
    <w:p w14:paraId="4AAD9F1E" w14:textId="77777777" w:rsidR="00EA41DB" w:rsidRDefault="00EA41DB" w:rsidP="00EA41DB">
      <w:pPr>
        <w:keepLines/>
        <w:suppressAutoHyphens/>
        <w:autoSpaceDE w:val="0"/>
        <w:autoSpaceDN w:val="0"/>
        <w:adjustRightInd w:val="0"/>
        <w:rPr>
          <w:rFonts w:ascii="Arial" w:hAnsi="Arial" w:cs="Arial"/>
          <w:color w:val="000000"/>
        </w:rPr>
      </w:pPr>
    </w:p>
    <w:p w14:paraId="01BE1DB1" w14:textId="77777777" w:rsidR="00EA41DB" w:rsidRDefault="00EA41DB" w:rsidP="00EA41DB">
      <w:pPr>
        <w:keepLines/>
        <w:suppressAutoHyphens/>
        <w:autoSpaceDE w:val="0"/>
        <w:autoSpaceDN w:val="0"/>
        <w:adjustRightInd w:val="0"/>
        <w:rPr>
          <w:rFonts w:ascii="Arial" w:hAnsi="Arial" w:cs="Arial"/>
          <w:color w:val="000000"/>
        </w:rPr>
      </w:pPr>
    </w:p>
    <w:p w14:paraId="7585AFF7" w14:textId="77777777" w:rsidR="00EA41DB" w:rsidRDefault="00EA41DB" w:rsidP="00EA41DB">
      <w:pPr>
        <w:keepLines/>
        <w:suppressAutoHyphens/>
        <w:autoSpaceDE w:val="0"/>
        <w:autoSpaceDN w:val="0"/>
        <w:adjustRightInd w:val="0"/>
        <w:rPr>
          <w:rFonts w:ascii="Arial" w:hAnsi="Arial" w:cs="Arial"/>
          <w:color w:val="000000"/>
        </w:rPr>
      </w:pPr>
    </w:p>
    <w:p w14:paraId="24BC9E6E" w14:textId="77777777" w:rsidR="00EA41DB" w:rsidRDefault="00EA41DB" w:rsidP="00EA41DB">
      <w:pPr>
        <w:keepLines/>
        <w:suppressAutoHyphens/>
        <w:autoSpaceDE w:val="0"/>
        <w:autoSpaceDN w:val="0"/>
        <w:adjustRightInd w:val="0"/>
        <w:rPr>
          <w:rFonts w:ascii="Arial" w:hAnsi="Arial" w:cs="Arial"/>
          <w:color w:val="000000"/>
        </w:rPr>
      </w:pPr>
    </w:p>
    <w:p w14:paraId="7316AA90" w14:textId="77777777" w:rsidR="00EA41DB" w:rsidRDefault="00EA41DB" w:rsidP="00EA41DB">
      <w:pPr>
        <w:keepLines/>
        <w:suppressAutoHyphens/>
        <w:autoSpaceDE w:val="0"/>
        <w:autoSpaceDN w:val="0"/>
        <w:adjustRightInd w:val="0"/>
        <w:rPr>
          <w:rFonts w:ascii="Arial" w:hAnsi="Arial" w:cs="Arial"/>
          <w:color w:val="000000"/>
          <w:sz w:val="2"/>
          <w:szCs w:val="2"/>
        </w:rPr>
      </w:pPr>
    </w:p>
    <w:p w14:paraId="479A56E4"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070436FB"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11.</w:t>
      </w:r>
      <w:r>
        <w:rPr>
          <w:rFonts w:ascii="Arial" w:hAnsi="Arial" w:cs="Arial"/>
          <w:b/>
          <w:bCs/>
          <w:color w:val="000000"/>
        </w:rPr>
        <w:tab/>
      </w:r>
      <w:r>
        <w:rPr>
          <w:rFonts w:ascii="Arial" w:hAnsi="Arial" w:cs="Arial"/>
          <w:color w:val="000000"/>
        </w:rPr>
        <w:t>ANS:</w:t>
      </w:r>
      <w:r>
        <w:rPr>
          <w:rFonts w:ascii="Arial" w:hAnsi="Arial" w:cs="Arial"/>
          <w:color w:val="000000"/>
        </w:rPr>
        <w:tab/>
        <w:t>C</w:t>
      </w:r>
    </w:p>
    <w:p w14:paraId="47BDFFF8"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the pencil and chalk are writing implements, but the ruler is a measuring implement.</w:t>
      </w:r>
    </w:p>
    <w:p w14:paraId="5F119D31"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the ruler is measuring implement, but the pen and chalk are writing implements.</w:t>
      </w:r>
    </w:p>
    <w:p w14:paraId="41C8414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correct because the pencil, pen, and chalk are all writing implements.</w:t>
      </w:r>
    </w:p>
    <w:p w14:paraId="3A7E4BBE"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incorrect because the ruler is a measuring implement, but the pencil and pen are writing implements.</w:t>
      </w:r>
    </w:p>
    <w:p w14:paraId="1A2C7BE9" w14:textId="77777777" w:rsidR="00EA41DB" w:rsidRDefault="00EA41DB" w:rsidP="00EA41DB">
      <w:pPr>
        <w:keepLines/>
        <w:suppressAutoHyphens/>
        <w:autoSpaceDE w:val="0"/>
        <w:autoSpaceDN w:val="0"/>
        <w:adjustRightInd w:val="0"/>
        <w:rPr>
          <w:rFonts w:ascii="Arial" w:hAnsi="Arial" w:cs="Arial"/>
          <w:color w:val="000000"/>
        </w:rPr>
      </w:pPr>
    </w:p>
    <w:p w14:paraId="379A62DA" w14:textId="77777777" w:rsidR="00EA41DB" w:rsidRDefault="00EA41DB" w:rsidP="00EA41DB">
      <w:pPr>
        <w:keepLines/>
        <w:suppressAutoHyphens/>
        <w:autoSpaceDE w:val="0"/>
        <w:autoSpaceDN w:val="0"/>
        <w:adjustRightInd w:val="0"/>
        <w:rPr>
          <w:rFonts w:ascii="Arial" w:hAnsi="Arial" w:cs="Arial"/>
          <w:color w:val="000000"/>
          <w:sz w:val="2"/>
          <w:szCs w:val="2"/>
        </w:rPr>
      </w:pPr>
    </w:p>
    <w:p w14:paraId="38CF0A6E"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79CFF181"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12.</w:t>
      </w:r>
      <w:r>
        <w:rPr>
          <w:rFonts w:ascii="Arial" w:hAnsi="Arial" w:cs="Arial"/>
          <w:b/>
          <w:bCs/>
          <w:color w:val="000000"/>
        </w:rPr>
        <w:tab/>
      </w:r>
      <w:r>
        <w:rPr>
          <w:rFonts w:ascii="Arial" w:hAnsi="Arial" w:cs="Arial"/>
          <w:color w:val="000000"/>
        </w:rPr>
        <w:t>ANS:</w:t>
      </w:r>
      <w:r>
        <w:rPr>
          <w:rFonts w:ascii="Arial" w:hAnsi="Arial" w:cs="Arial"/>
          <w:color w:val="000000"/>
        </w:rPr>
        <w:tab/>
        <w:t>D</w:t>
      </w:r>
    </w:p>
    <w:p w14:paraId="3970D002"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the temperature increased until 1:00 p.m., then decreased.</w:t>
      </w:r>
    </w:p>
    <w:p w14:paraId="37E8B72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the temperature increased until 1:00 p.m., then decreased.</w:t>
      </w:r>
    </w:p>
    <w:p w14:paraId="75C7A94F"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incorrect because the temperature increased until 1:00 p.m., then decreased.</w:t>
      </w:r>
    </w:p>
    <w:p w14:paraId="07B740DA"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correct because the temperature increased until 1:00 p.m., then decreased.</w:t>
      </w:r>
    </w:p>
    <w:p w14:paraId="1C3F9622" w14:textId="77777777" w:rsidR="00EA41DB" w:rsidRDefault="00EA41DB" w:rsidP="00EA41DB">
      <w:pPr>
        <w:keepLines/>
        <w:suppressAutoHyphens/>
        <w:autoSpaceDE w:val="0"/>
        <w:autoSpaceDN w:val="0"/>
        <w:adjustRightInd w:val="0"/>
        <w:rPr>
          <w:rFonts w:ascii="Arial" w:hAnsi="Arial" w:cs="Arial"/>
          <w:color w:val="000000"/>
        </w:rPr>
      </w:pPr>
    </w:p>
    <w:p w14:paraId="4E6F4CE6" w14:textId="77777777" w:rsidR="00EA41DB" w:rsidRDefault="00EA41DB" w:rsidP="00EA41DB">
      <w:pPr>
        <w:keepLines/>
        <w:suppressAutoHyphens/>
        <w:autoSpaceDE w:val="0"/>
        <w:autoSpaceDN w:val="0"/>
        <w:adjustRightInd w:val="0"/>
        <w:rPr>
          <w:rFonts w:ascii="Arial" w:hAnsi="Arial" w:cs="Arial"/>
          <w:color w:val="000000"/>
          <w:sz w:val="2"/>
          <w:szCs w:val="2"/>
        </w:rPr>
      </w:pPr>
    </w:p>
    <w:p w14:paraId="1EE5F663"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7729FDD7"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13.</w:t>
      </w:r>
      <w:r>
        <w:rPr>
          <w:rFonts w:ascii="Arial" w:hAnsi="Arial" w:cs="Arial"/>
          <w:b/>
          <w:bCs/>
          <w:color w:val="000000"/>
        </w:rPr>
        <w:tab/>
      </w:r>
      <w:r>
        <w:rPr>
          <w:rFonts w:ascii="Arial" w:hAnsi="Arial" w:cs="Arial"/>
          <w:color w:val="000000"/>
        </w:rPr>
        <w:t>ANS:</w:t>
      </w:r>
      <w:r>
        <w:rPr>
          <w:rFonts w:ascii="Arial" w:hAnsi="Arial" w:cs="Arial"/>
          <w:color w:val="000000"/>
        </w:rPr>
        <w:tab/>
        <w:t>C</w:t>
      </w:r>
    </w:p>
    <w:p w14:paraId="20FC250E"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results should never be changed once they are collected.</w:t>
      </w:r>
    </w:p>
    <w:p w14:paraId="04265EF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the results of the investigation may not be correct. The investigation should be performed again before unexpected results are defended as correct.</w:t>
      </w:r>
    </w:p>
    <w:p w14:paraId="4F16954E"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correct. An investigation should always be repeated to make sure that it was conducted correctly and that the results are valid.</w:t>
      </w:r>
    </w:p>
    <w:p w14:paraId="306AAE2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D is incorrect. Ignoring the results of an investigation is not good scientific practice because </w:t>
      </w:r>
      <w:proofErr w:type="gramStart"/>
      <w:r>
        <w:rPr>
          <w:rFonts w:ascii="Arial" w:hAnsi="Arial" w:cs="Arial"/>
          <w:color w:val="000000"/>
        </w:rPr>
        <w:t>many discoveries have been made by getting unexpected results</w:t>
      </w:r>
      <w:proofErr w:type="gramEnd"/>
      <w:r>
        <w:rPr>
          <w:rFonts w:ascii="Arial" w:hAnsi="Arial" w:cs="Arial"/>
          <w:color w:val="000000"/>
        </w:rPr>
        <w:t>.</w:t>
      </w:r>
    </w:p>
    <w:p w14:paraId="07A8A9DA" w14:textId="77777777" w:rsidR="00EA41DB" w:rsidRDefault="00EA41DB" w:rsidP="00EA41DB">
      <w:pPr>
        <w:keepLines/>
        <w:suppressAutoHyphens/>
        <w:autoSpaceDE w:val="0"/>
        <w:autoSpaceDN w:val="0"/>
        <w:adjustRightInd w:val="0"/>
        <w:rPr>
          <w:rFonts w:ascii="Arial" w:hAnsi="Arial" w:cs="Arial"/>
          <w:color w:val="000000"/>
        </w:rPr>
      </w:pPr>
    </w:p>
    <w:p w14:paraId="6C88B7D4" w14:textId="77777777" w:rsidR="00EA41DB" w:rsidRDefault="00EA41DB" w:rsidP="00EA41DB">
      <w:pPr>
        <w:keepLines/>
        <w:suppressAutoHyphens/>
        <w:autoSpaceDE w:val="0"/>
        <w:autoSpaceDN w:val="0"/>
        <w:adjustRightInd w:val="0"/>
        <w:rPr>
          <w:rFonts w:ascii="Arial" w:hAnsi="Arial" w:cs="Arial"/>
          <w:color w:val="000000"/>
          <w:sz w:val="2"/>
          <w:szCs w:val="2"/>
        </w:rPr>
      </w:pPr>
    </w:p>
    <w:p w14:paraId="54014397"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4F8AD032"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14.</w:t>
      </w:r>
      <w:r>
        <w:rPr>
          <w:rFonts w:ascii="Arial" w:hAnsi="Arial" w:cs="Arial"/>
          <w:b/>
          <w:bCs/>
          <w:color w:val="000000"/>
        </w:rPr>
        <w:tab/>
      </w:r>
      <w:r>
        <w:rPr>
          <w:rFonts w:ascii="Arial" w:hAnsi="Arial" w:cs="Arial"/>
          <w:color w:val="000000"/>
        </w:rPr>
        <w:t>ANS:</w:t>
      </w:r>
      <w:r>
        <w:rPr>
          <w:rFonts w:ascii="Arial" w:hAnsi="Arial" w:cs="Arial"/>
          <w:color w:val="000000"/>
        </w:rPr>
        <w:tab/>
        <w:t>D</w:t>
      </w:r>
    </w:p>
    <w:p w14:paraId="1B61EDED"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although new theories may come from work that is duplicated, it is more likely that the accuracy of the original results will be proved valid or invalid.</w:t>
      </w:r>
    </w:p>
    <w:p w14:paraId="16F155D2"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 xml:space="preserve">B is incorrect because although </w:t>
      </w:r>
      <w:proofErr w:type="gramStart"/>
      <w:r>
        <w:rPr>
          <w:rFonts w:ascii="Arial" w:hAnsi="Arial" w:cs="Arial"/>
          <w:color w:val="000000"/>
        </w:rPr>
        <w:t>research methods may be refined by duplicating the original work</w:t>
      </w:r>
      <w:proofErr w:type="gramEnd"/>
      <w:r>
        <w:rPr>
          <w:rFonts w:ascii="Arial" w:hAnsi="Arial" w:cs="Arial"/>
          <w:color w:val="000000"/>
        </w:rPr>
        <w:t>, it is more likely that the accuracy of the original results will be proved valid or invalid.</w:t>
      </w:r>
    </w:p>
    <w:p w14:paraId="43762006"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incorrect because although scientists like to win prizes, it is more likely that they will validate the accuracy of the original results or invalidate those results.</w:t>
      </w:r>
    </w:p>
    <w:p w14:paraId="25B74BA4"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D is correct because reproducibility is a very important characteristic of good research. If work cannot be duplicated, it is less likely to be valid.</w:t>
      </w:r>
    </w:p>
    <w:p w14:paraId="03DD94AB" w14:textId="77777777" w:rsidR="00EA41DB" w:rsidRDefault="00EA41DB" w:rsidP="00EA41DB">
      <w:pPr>
        <w:keepLines/>
        <w:suppressAutoHyphens/>
        <w:autoSpaceDE w:val="0"/>
        <w:autoSpaceDN w:val="0"/>
        <w:adjustRightInd w:val="0"/>
        <w:rPr>
          <w:rFonts w:ascii="Arial" w:hAnsi="Arial" w:cs="Arial"/>
          <w:color w:val="000000"/>
        </w:rPr>
      </w:pPr>
    </w:p>
    <w:p w14:paraId="669D1F8A" w14:textId="77777777" w:rsidR="00EA41DB" w:rsidRDefault="00EA41DB" w:rsidP="00EA41DB">
      <w:pPr>
        <w:keepLines/>
        <w:suppressAutoHyphens/>
        <w:autoSpaceDE w:val="0"/>
        <w:autoSpaceDN w:val="0"/>
        <w:adjustRightInd w:val="0"/>
        <w:rPr>
          <w:rFonts w:ascii="Arial" w:hAnsi="Arial" w:cs="Arial"/>
          <w:color w:val="000000"/>
          <w:sz w:val="2"/>
          <w:szCs w:val="2"/>
        </w:rPr>
      </w:pPr>
    </w:p>
    <w:p w14:paraId="34CFCC8C" w14:textId="77777777" w:rsidR="00EA41DB" w:rsidRDefault="00EA41DB" w:rsidP="00EA41DB">
      <w:pPr>
        <w:widowControl w:val="0"/>
        <w:suppressAutoHyphens/>
        <w:autoSpaceDE w:val="0"/>
        <w:autoSpaceDN w:val="0"/>
        <w:adjustRightInd w:val="0"/>
        <w:rPr>
          <w:rFonts w:ascii="Arial" w:hAnsi="Arial" w:cs="Arial"/>
          <w:color w:val="000000"/>
          <w:sz w:val="2"/>
          <w:szCs w:val="2"/>
        </w:rPr>
      </w:pPr>
    </w:p>
    <w:p w14:paraId="22E6E16A" w14:textId="77777777" w:rsidR="00EA41DB" w:rsidRDefault="00EA41DB" w:rsidP="00EA41DB">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15.</w:t>
      </w:r>
      <w:r>
        <w:rPr>
          <w:rFonts w:ascii="Arial" w:hAnsi="Arial" w:cs="Arial"/>
          <w:b/>
          <w:bCs/>
          <w:color w:val="000000"/>
        </w:rPr>
        <w:tab/>
      </w:r>
      <w:r>
        <w:rPr>
          <w:rFonts w:ascii="Arial" w:hAnsi="Arial" w:cs="Arial"/>
          <w:color w:val="000000"/>
        </w:rPr>
        <w:t>ANS:</w:t>
      </w:r>
      <w:r>
        <w:rPr>
          <w:rFonts w:ascii="Arial" w:hAnsi="Arial" w:cs="Arial"/>
          <w:color w:val="000000"/>
        </w:rPr>
        <w:tab/>
        <w:t>C</w:t>
      </w:r>
    </w:p>
    <w:p w14:paraId="0E626F16"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A is incorrect because when you use your senses to gather information, you are making observations, not stating hypotheses.</w:t>
      </w:r>
    </w:p>
    <w:p w14:paraId="714C4EB8"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B is incorrect because when you use your senses to gather information, you are making observations, not forming conclusions.</w:t>
      </w:r>
    </w:p>
    <w:p w14:paraId="1774DDBC" w14:textId="77777777" w:rsidR="00EA41DB" w:rsidRDefault="00EA41DB" w:rsidP="00EA41DB">
      <w:pPr>
        <w:keepLines/>
        <w:suppressAutoHyphens/>
        <w:autoSpaceDE w:val="0"/>
        <w:autoSpaceDN w:val="0"/>
        <w:adjustRightInd w:val="0"/>
        <w:rPr>
          <w:rFonts w:ascii="Arial" w:hAnsi="Arial" w:cs="Arial"/>
          <w:color w:val="000000"/>
        </w:rPr>
      </w:pPr>
      <w:r>
        <w:rPr>
          <w:rFonts w:ascii="Arial" w:hAnsi="Arial" w:cs="Arial"/>
          <w:color w:val="000000"/>
        </w:rPr>
        <w:t>C is correct because when you use your senses to gather information, you are making observations.</w:t>
      </w:r>
    </w:p>
    <w:p w14:paraId="796B368E" w14:textId="77777777" w:rsidR="00BF615D" w:rsidRPr="00EA41DB" w:rsidRDefault="00EA41DB" w:rsidP="00EA41DB">
      <w:pPr>
        <w:keepLines/>
        <w:suppressAutoHyphens/>
        <w:autoSpaceDE w:val="0"/>
        <w:autoSpaceDN w:val="0"/>
        <w:adjustRightInd w:val="0"/>
        <w:rPr>
          <w:rFonts w:ascii="Arial" w:hAnsi="Arial" w:cs="Arial"/>
          <w:color w:val="000000"/>
          <w:sz w:val="2"/>
          <w:szCs w:val="2"/>
        </w:rPr>
      </w:pPr>
      <w:r>
        <w:rPr>
          <w:rFonts w:ascii="Arial" w:hAnsi="Arial" w:cs="Arial"/>
          <w:color w:val="000000"/>
        </w:rPr>
        <w:t>D is incorrect because when you use your senses to gather information, you are making observations, not performing experiments</w:t>
      </w:r>
      <w:r>
        <w:rPr>
          <w:rFonts w:ascii="Arial" w:hAnsi="Arial" w:cs="Arial"/>
          <w:color w:val="000000"/>
        </w:rPr>
        <w:t>.</w:t>
      </w:r>
    </w:p>
    <w:sectPr w:rsidR="00BF615D" w:rsidRPr="00EA41DB" w:rsidSect="006E4E51">
      <w:pgSz w:w="12240" w:h="15840"/>
      <w:pgMar w:top="1440" w:right="720" w:bottom="1440" w:left="1980" w:header="720" w:footer="720" w:gutter="0"/>
      <w:cols w:space="720" w:equalWidth="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DB"/>
    <w:rsid w:val="00BF615D"/>
    <w:rsid w:val="00DA337B"/>
    <w:rsid w:val="00EA41DB"/>
    <w:rsid w:val="00F6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82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1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1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w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1817</Words>
  <Characters>10363</Characters>
  <Application>Microsoft Macintosh Word</Application>
  <DocSecurity>0</DocSecurity>
  <Lines>86</Lines>
  <Paragraphs>24</Paragraphs>
  <ScaleCrop>false</ScaleCrop>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2016-08-31T20:42:00Z</dcterms:created>
  <dcterms:modified xsi:type="dcterms:W3CDTF">2016-08-31T20:53:00Z</dcterms:modified>
</cp:coreProperties>
</file>